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806F" w14:textId="4AF988A2" w:rsidR="006A6590" w:rsidRPr="00831D0B" w:rsidRDefault="002332C9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>高雄市前鎮區瑞祥國小六年級第一學期部定課程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藝術領域</w:t>
      </w:r>
      <w:r w:rsidR="006A6590"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="006A6590"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1843"/>
        <w:gridCol w:w="2694"/>
        <w:gridCol w:w="1275"/>
      </w:tblGrid>
      <w:tr w:rsidR="000A6755" w:rsidRPr="00831D0B" w14:paraId="334F7859" w14:textId="77777777" w:rsidTr="000A6755">
        <w:trPr>
          <w:trHeight w:val="660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FC76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3F6B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ABC8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1C26158A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0899" w14:textId="77777777" w:rsidR="000A6755" w:rsidRPr="00831D0B" w:rsidRDefault="000A6755" w:rsidP="000A675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7E1FF" w14:textId="77777777" w:rsidR="000A6755" w:rsidRPr="00831D0B" w:rsidRDefault="000A675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DCC3" w14:textId="77777777" w:rsidR="000A6755" w:rsidRPr="00831D0B" w:rsidRDefault="000A6755" w:rsidP="000A675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F89C" w14:textId="77777777" w:rsidR="000A6755" w:rsidRPr="00831D0B" w:rsidRDefault="000A6755" w:rsidP="000A675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8555C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0A6755" w:rsidRPr="00831D0B" w14:paraId="64F6453B" w14:textId="77777777" w:rsidTr="000A6755">
        <w:trPr>
          <w:trHeight w:val="76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C494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17DD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58AC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7ABA" w14:textId="77777777" w:rsidR="000A6755" w:rsidRPr="00831D0B" w:rsidRDefault="000A675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10CE9" w14:textId="77777777" w:rsidR="000A6755" w:rsidRPr="00831D0B" w:rsidRDefault="000A675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90A3A" w14:textId="77777777" w:rsidR="000A6755" w:rsidRDefault="000A6755" w:rsidP="00C27DE4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4D21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C0C8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1991AB" w14:textId="77777777" w:rsidR="000A6755" w:rsidRPr="00831D0B" w:rsidRDefault="000A6755" w:rsidP="00C27DE4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B57D5E" w:rsidRPr="00831D0B" w14:paraId="7BD01003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C8DE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BDB9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64E32A36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一、藝術瑰寶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48CF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1C51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視P-III-1 在地及全球藝文展演、藝術檔案。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37A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1-III-2 能使用視覺元素和構成要素，探索創作歷程。</w:t>
            </w:r>
          </w:p>
          <w:p w14:paraId="68FBCE8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3-III-3 能應用各種媒體蒐集藝文資訊與展演內容。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9246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能說得出羅浮宮的展覽室裡，大家拍的是什麼藝術品。</w:t>
            </w:r>
          </w:p>
          <w:p w14:paraId="7F0B50D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能分享令自己印象深刻的藝術作品。</w:t>
            </w:r>
          </w:p>
          <w:p w14:paraId="7029E20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能分享自己去過哪些美術館？</w:t>
            </w:r>
          </w:p>
          <w:p w14:paraId="11D24713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能應用數位工具與數位學習資源搜尋美術館。</w:t>
            </w:r>
          </w:p>
          <w:p w14:paraId="4AFD4D7D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能說出哪些美術館有什麼特色？</w:t>
            </w:r>
          </w:p>
          <w:p w14:paraId="729286F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 能了解有些藝術瑰寶需要一個嚴格控管溫度、溼度及不受污染的環境，才能永久保存。</w:t>
            </w:r>
          </w:p>
          <w:p w14:paraId="7A512B77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 能用心感受藝術瑰寶之美。</w:t>
            </w:r>
          </w:p>
          <w:p w14:paraId="16FD5DC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 能知道國外人士來臺灣，都想去故宮欣賞故宮館藏的原因。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7F21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48DDFEA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1D4066D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4529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  <w:p w14:paraId="37F50D44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AC3D" w14:textId="77777777" w:rsidR="00B57D5E" w:rsidRDefault="00B57D5E" w:rsidP="00B57D5E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D517D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677E8563" w14:textId="77777777" w:rsidR="00B57D5E" w:rsidRDefault="00B57D5E" w:rsidP="00B57D5E">
            <w:pPr>
              <w:jc w:val="center"/>
            </w:pPr>
            <w:r w:rsidRPr="00F97BFE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Google Arts &amp; Culture 探索羅浮宮、故宮等世界級美術館，選擇一件最感興趣的藝術作品分享心得。</w:t>
            </w:r>
          </w:p>
        </w:tc>
      </w:tr>
      <w:tr w:rsidR="00B57D5E" w:rsidRPr="00831D0B" w14:paraId="2B1F6BCD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3640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3C7F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312EA8BB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一、藝術瑰寶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EA8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B2科技資訊與媒體素養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C3D0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視A-III-2 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0349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0A1E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能探索戶外空間的藝術作品。</w:t>
            </w:r>
          </w:p>
          <w:p w14:paraId="1B5211D1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能比較三件人物戶外藝術品都是人物，有什麼不同點。</w:t>
            </w:r>
          </w:p>
          <w:p w14:paraId="36824E93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能了解公共藝術在生活中的意義、功能與重要性。</w:t>
            </w:r>
          </w:p>
          <w:p w14:paraId="400D3A77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能發現有些公共藝術，是可以與人互動的。</w:t>
            </w:r>
          </w:p>
          <w:p w14:paraId="5688B1A2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能利用搜尋引擎，</w:t>
            </w: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欣賞公共藝術作品動起來的畫面。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7BDA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7833887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01C872F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DE61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  <w:p w14:paraId="71B213F0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E32F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7D580BAE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5643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2A6C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22A9423C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一、藝術瑰寶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B8D5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C2人際關係與團隊合作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B6B2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視A-III-2 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930C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2-III-5 能表達對生活物件及藝術作品的看法，並欣賞不同的藝術與文化。</w:t>
            </w:r>
          </w:p>
          <w:p w14:paraId="2F7BF8A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3-III-4 能與他人合作規劃藝術創作或展演，並扼要說明其中的美感。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2A2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能跟同學一起討論公共藝術提案。</w:t>
            </w:r>
          </w:p>
          <w:p w14:paraId="04A93AE1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能與人合作設計出不同的公共藝術作品。</w:t>
            </w:r>
          </w:p>
          <w:p w14:paraId="6B447E09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能依據提案與討論，進行製作，並能呈現出作品想要表達的意涵。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173B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B1C04EE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CF5F7C6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548C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7519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0C2ECAAF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1CFB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8BF1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180696B0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視覺狂想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944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C4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視E-III-2 多元的媒材技法與創作表現類型。</w:t>
            </w:r>
          </w:p>
          <w:p w14:paraId="2CB2B2F2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CA60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14:paraId="1A6BA44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5A95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能說得出攝影與繪畫相同的地方。</w:t>
            </w:r>
          </w:p>
          <w:p w14:paraId="6664E177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能探索攝影與繪畫不同的地方。</w:t>
            </w:r>
          </w:p>
          <w:p w14:paraId="472A7C2E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能了解攝影如何影響繪畫創作。</w:t>
            </w:r>
          </w:p>
          <w:p w14:paraId="43EAC468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能欣賞藝術家的繪畫與攝影創作，並比較其不同點。</w:t>
            </w:r>
          </w:p>
          <w:p w14:paraId="207D9F80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能說出喜歡哪種創作表現方式。</w:t>
            </w:r>
          </w:p>
          <w:p w14:paraId="0E5CC38D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 能知道攝影的一瞬間，就成了畫面，看著畫面，可以說出不一樣的故事。</w:t>
            </w:r>
          </w:p>
          <w:p w14:paraId="17C6A7B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 能利用手機拍一瞬間，說出相片故事給大家聽。</w:t>
            </w:r>
          </w:p>
          <w:p w14:paraId="3B1D6A8E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 利用手機或繪畫進行創作，體驗藝術的美感，培養藝術學習的興趣。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9735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CEED35A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12EEA5B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638C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34B4DE6E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0372" w14:textId="77777777" w:rsidR="00B57D5E" w:rsidRDefault="00B57D5E" w:rsidP="00B57D5E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D517D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5C7EEBF4" w14:textId="77777777" w:rsidR="00B57D5E" w:rsidRDefault="00B57D5E" w:rsidP="00B57D5E">
            <w:pPr>
              <w:jc w:val="center"/>
            </w:pPr>
            <w:r w:rsidRPr="009D63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使用</w:t>
            </w: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AI創作數位藝術作品，並與自己的手繪作品進行比對</w:t>
            </w:r>
          </w:p>
        </w:tc>
      </w:tr>
      <w:tr w:rsidR="00B57D5E" w:rsidRPr="00831D0B" w14:paraId="198D5270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4348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2BB4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29A54653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視覺狂想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9EE4" w14:textId="77777777" w:rsidR="00B57D5E" w:rsidRPr="00094864" w:rsidRDefault="00B57D5E" w:rsidP="00B57D5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684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視A-III-1 藝術語彙、形式原理與視覺美感。</w:t>
            </w:r>
          </w:p>
          <w:p w14:paraId="4597F7EE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視E-III-2 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4FA2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14:paraId="506EE27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457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能欣賞藝術家的作品，了解藝術家將奇特的事物加以組合，利用繪畫符號或媒材來傳達心中的想法。</w:t>
            </w:r>
          </w:p>
          <w:p w14:paraId="1160EC4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能了解攝影也可以透過奇特的組合，表現創意。</w:t>
            </w:r>
          </w:p>
          <w:p w14:paraId="4E565E00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3能與大家合作互動，利用手機或是平板電腦來創作，透過不同的組合與構圖，展現創意。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14E4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416B6870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09262F5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3BC8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4D6114EA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法定:性平-3</w:t>
            </w:r>
          </w:p>
          <w:p w14:paraId="206C23C2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9FA4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562BC57F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4FE7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3A1D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壹、視覺萬花筒</w:t>
            </w:r>
          </w:p>
          <w:p w14:paraId="57906BA3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藝想新世界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24C7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A1身心素質與自我精進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DAF5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視E-III-2 多元的媒材技法與創作表現類型。</w:t>
            </w:r>
          </w:p>
          <w:p w14:paraId="5CBDBBB9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視E-III-3 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966C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14:paraId="6AB2B4DA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3-III-3 能應用各種媒體蒐集藝文資訊與展演內容。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06B4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能欣賞藝術家的創作，認識科技與藝術的互動。</w:t>
            </w:r>
          </w:p>
          <w:p w14:paraId="41FB1CB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能認識AI機器人也會創作。</w:t>
            </w:r>
          </w:p>
          <w:p w14:paraId="5989F6A4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能說出虛擬的古玩與真實的古玩有何差別？</w:t>
            </w:r>
          </w:p>
          <w:p w14:paraId="1CC7E113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能認識VR虛擬實境。</w:t>
            </w:r>
          </w:p>
          <w:p w14:paraId="3B12542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能透過搜尋引擎，看到更多藝術家虛擬的沙中房間。</w:t>
            </w:r>
          </w:p>
          <w:p w14:paraId="4933CD49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 能透過虛擬與想像，表現創意。</w:t>
            </w:r>
          </w:p>
          <w:p w14:paraId="6357574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 能說出在自己創作虛擬世界裡的想法與感受。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8FB2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4E16306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5A0C255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18F5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4966664A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0550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754FC51A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87A7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0ECD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14:paraId="4AE58EFC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藝想新世界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4272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F4A5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視A-III-1 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20A0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14:paraId="1E2E8D4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30B0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能了解科技融入可以讓藝術作品動起來，讓作品產生不同的風貌。</w:t>
            </w:r>
          </w:p>
          <w:p w14:paraId="452BC3D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能利用搜尋引擎，欣賞藝術作品動起來的畫面。</w:t>
            </w:r>
          </w:p>
          <w:p w14:paraId="3B055C09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能了解結合燈光科技與藝術，可以點亮建築。</w:t>
            </w:r>
          </w:p>
          <w:p w14:paraId="57A896F1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能了解利用AI動畫光影的變化，可以呈現繪畫全新的視覺。</w:t>
            </w:r>
          </w:p>
          <w:p w14:paraId="79B374F0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能了解無人機機群可在電腦程序的控制下，在夜空拼湊出多變的圖案。</w:t>
            </w:r>
          </w:p>
          <w:p w14:paraId="749A0FC6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6 能探索為何白金漢宮上方的無人機表演，出現的圖案是茶壺與茶杯。</w:t>
            </w:r>
          </w:p>
          <w:p w14:paraId="555C110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 能自由發想設計未來的生物樣貌。</w:t>
            </w:r>
          </w:p>
          <w:p w14:paraId="4806C569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 能用彩色造型土創作未來的生物樣貌。</w:t>
            </w:r>
          </w:p>
          <w:p w14:paraId="46D034F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 能欣賞大家的作品並說出自己的看法。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EB09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2B7E8E4A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1257471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D870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  <w:p w14:paraId="26ABFBCF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  <w:p w14:paraId="2EE7F3BD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74B3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38D1B247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5AA1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806B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05196FFA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一、變化萬千的劇場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7AE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C3多元文化與國際理解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A26C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表P-III-1 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CD0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2-III-6 能區分表演藝術類型與特色。</w:t>
            </w:r>
          </w:p>
          <w:p w14:paraId="57BA0798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2-III-7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1F1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一、能知道劇場的起源。</w:t>
            </w:r>
          </w:p>
          <w:p w14:paraId="3568675C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二、能認識最早的劇場建築。</w:t>
            </w:r>
          </w:p>
          <w:p w14:paraId="0151FFB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三、能說出希臘劇場建築的構造及特色。</w:t>
            </w:r>
          </w:p>
          <w:p w14:paraId="41CC4B1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四、能理解劇場的演變歷程與時代背景之相關性。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F7B1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D501F09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5C37F06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F275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2DD8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69B8F43B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1C8A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D6AA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3D580D40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一、變化萬千的劇場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33C0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C3多元文化與國際理解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5559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表P-III-2 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EFE7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2-III-6 能區分表演藝術類型與特色。</w:t>
            </w:r>
          </w:p>
          <w:p w14:paraId="7B81501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2-III-7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DCF8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能認識劇場空間的組成。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D781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22E5FA8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8188A2C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812A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  <w:p w14:paraId="605D1786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65C4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5E173381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6827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8F83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77846B6E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多采多姿的舞臺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48CF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EBC4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表P-III-2 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8B61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1-III-8 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E587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能在校園中尋找創意舞臺的空間。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24FC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AA4D98C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13AAF65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7FDF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611C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390782F9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CEE1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609C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7C971676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多采多姿的舞臺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AC3F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C2人際關係與團隊合作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BEA2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表E-III-1 聲音與肢體表達、戲劇元素(主旨、情節、對話、人物、音韻、景觀)與動作元素(身體部位、動作/舞步、空間、動力/時間與關係)之運用。</w:t>
            </w:r>
          </w:p>
          <w:p w14:paraId="1DB72D3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E-III-2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3AB9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1-III-6 能學習設計思考，進行創意發想和實作。</w:t>
            </w:r>
          </w:p>
          <w:p w14:paraId="2F2F975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1-III-7 能構思表演的創作主題與內容。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86B2" w14:textId="77777777" w:rsidR="00B57D5E" w:rsidRPr="00555F68" w:rsidRDefault="00B57D5E" w:rsidP="00B57D5E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能依照流程及步驟組裝舞臺模型。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4D4F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8637FBB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C27ECF8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BD3D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課綱:品德-3</w:t>
            </w:r>
          </w:p>
          <w:p w14:paraId="50FA8A27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CE77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77BDCA17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58D4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第十二週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D12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7CC61F59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三、現代表演藝術新趨勢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81EE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772E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F2E1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9368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能讓學生學會用更多元的觀點去欣賞藝術作品。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C550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41D6150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62AE5F8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45DD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課綱:戶外-3</w:t>
            </w:r>
          </w:p>
          <w:p w14:paraId="09162946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0AD1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123ADB28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D036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第十三週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8B33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貳、表演任我行</w:t>
            </w:r>
          </w:p>
          <w:p w14:paraId="1C96E65E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三、現代表演藝術新趨勢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5885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E53E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表A-III-3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7030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B428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能讓學生學會用更多元的觀點去欣賞藝術作品。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50BF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461B716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3B978AC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225E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課綱:資訊-3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5FB8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752B0946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41AE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9A3C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7623CA88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一、看見音樂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C255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A1身心素質與自我精進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2BB1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  <w:p w14:paraId="175A05F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音A-III-3 音樂美感原則，如：反覆、對比等。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6DFA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  <w:p w14:paraId="5FBF1830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D9C1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 能欣賞貝多芬第五號交響曲《命運》第一樂章。</w:t>
            </w:r>
          </w:p>
          <w:p w14:paraId="1821A5AB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2 能觀察並連結音樂元素和視覺圖像的特徵，並敘述兩者之間的關係。</w:t>
            </w:r>
          </w:p>
          <w:p w14:paraId="5DDD61D1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3 能透過圖像詮釋音樂中的特質，包含力度大小和風格對比的呈現。</w:t>
            </w:r>
          </w:p>
          <w:p w14:paraId="10FE80D2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4 能欣賞布爾格繆勒〈貴婦人騎馬〉。</w:t>
            </w:r>
          </w:p>
          <w:p w14:paraId="0EA0AF5D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5能觀察圖像與音樂的關係。</w:t>
            </w:r>
          </w:p>
          <w:p w14:paraId="457449AB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6 能聆聽並說出音樂中不同語法：圓滑與斷奏之處。</w:t>
            </w:r>
          </w:p>
          <w:p w14:paraId="193AF885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7 能認識斷音並正確演唱。</w:t>
            </w:r>
          </w:p>
          <w:p w14:paraId="065CC02A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8 能演唱〈踏雪尋梅〉。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C76D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CA374F7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5CB15CD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2CDD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法定:性平-3</w:t>
            </w:r>
          </w:p>
          <w:p w14:paraId="369620DB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5417" w14:textId="77777777" w:rsidR="00B57D5E" w:rsidRDefault="00B57D5E" w:rsidP="00B57D5E">
            <w:pPr>
              <w:jc w:val="center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D517DA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54E1CAB9" w14:textId="77777777" w:rsidR="00B57D5E" w:rsidRDefault="00B57D5E" w:rsidP="00B57D5E">
            <w:pPr>
              <w:jc w:val="center"/>
            </w:pPr>
            <w:r w:rsidRPr="009D6301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透過 Chrome Music Lab 創作視覺化音樂，觀察音樂與圖像的關聯，並分享作品連結。</w:t>
            </w:r>
          </w:p>
        </w:tc>
      </w:tr>
      <w:tr w:rsidR="00B57D5E" w:rsidRPr="00831D0B" w14:paraId="4BA018AD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BC1E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7DC6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2D5FB95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一、看見音樂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571F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31DA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音E-III-4 音樂符號與讀譜方式，如：音樂術語、唱名法等。記譜法，如：圖形譜、簡譜、五線譜等。</w:t>
            </w:r>
          </w:p>
          <w:p w14:paraId="333D601F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音A-III-3 音樂美感原則，如：反覆、對比等。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CA1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1-III-5 能探索並使用音樂元素，進行簡易創作，表達自我的思想與情感。</w:t>
            </w:r>
          </w:p>
          <w:p w14:paraId="33F75E6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</w:t>
            </w: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C3E6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 能認識D大調音階。</w:t>
            </w:r>
          </w:p>
          <w:p w14:paraId="1D24106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能用首調和固定唱名演唱D大調音階。</w:t>
            </w:r>
          </w:p>
          <w:p w14:paraId="0B96A5C0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能用直笛吹奏D大調曲調。</w:t>
            </w:r>
          </w:p>
          <w:p w14:paraId="2D61782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能聆賞音樂並依據音的高低與長短，對應到音樂圖像。</w:t>
            </w:r>
          </w:p>
          <w:p w14:paraId="0F4BACB1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5 能聆賞韓德爾神劇《彌賽亞》的〈哈利路亞〉大合唱。</w:t>
            </w:r>
          </w:p>
          <w:p w14:paraId="652CB613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 能認識音樂家韓德爾。</w:t>
            </w:r>
          </w:p>
          <w:p w14:paraId="7F51E472" w14:textId="77777777" w:rsidR="00B57D5E" w:rsidRPr="00555F68" w:rsidRDefault="00B57D5E" w:rsidP="00B57D5E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 能以圖像欣賞或聯想音樂中的「點」、「線」、「面」。</w:t>
            </w:r>
          </w:p>
          <w:p w14:paraId="03B5D8B0" w14:textId="77777777" w:rsidR="00B57D5E" w:rsidRPr="00555F68" w:rsidRDefault="00B57D5E" w:rsidP="00B57D5E">
            <w:pPr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 能依不同的音樂進行聯想，並辨認出各自的圖形線條。</w:t>
            </w:r>
          </w:p>
          <w:p w14:paraId="7246815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 能依據圖形，即興或創作出完整的樂句。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0483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015FD7C1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4E4C980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0ACA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課綱:國際-1</w:t>
            </w:r>
          </w:p>
          <w:p w14:paraId="3D91E424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FD1E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04DED4E0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8834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0730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7F157D2C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二、音樂說故事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FEC9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645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音E-III-5 簡易創作，如：節奏創作、曲調創作、曲式創作等。</w:t>
            </w:r>
          </w:p>
          <w:p w14:paraId="0EAB8F02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04CF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2-III-4 能探索樂曲創作背景與生活的關聯，並表達自我觀點，以體認音樂的藝術價值。</w:t>
            </w:r>
          </w:p>
          <w:p w14:paraId="3DB7652C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3-III-3 能應用各種媒體蒐集藝文資訊與展演內容。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1902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 能熟悉管弦樂曲《彼得與狼》中的角色。</w:t>
            </w:r>
          </w:p>
          <w:p w14:paraId="08193B45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能認識《彼得與狼》中每個角色的演奏樂器。</w:t>
            </w:r>
          </w:p>
          <w:p w14:paraId="4B037BDD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能聆聽《彼得與狼》中每角色的主題曲調。</w:t>
            </w:r>
          </w:p>
          <w:p w14:paraId="5FB3B728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能認識俄國作曲家普羅科菲夫。</w:t>
            </w:r>
          </w:p>
          <w:p w14:paraId="0C866CA0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能說出《彼得與狼》的故事情節。</w:t>
            </w:r>
          </w:p>
          <w:p w14:paraId="1C01E99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 能欣賞《彼得與狼》並分享心得感受。</w:t>
            </w:r>
          </w:p>
          <w:p w14:paraId="106B8A9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 能了解管弦樂團的編制。</w:t>
            </w:r>
          </w:p>
          <w:p w14:paraId="08B1A8CB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 能認識弦樂器、管樂器與擊樂器。</w:t>
            </w:r>
          </w:p>
          <w:p w14:paraId="22A51B9C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 能提升學生欣賞管弦樂之能力。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FB6D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35A5094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AD1F84A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DD0A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法定:環境-1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9E48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550A5DD0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48FF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649B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3D2A85D2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三、戲劇中的音樂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9844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C3多元文化與國際理解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2D6A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音E-III-1 多元形式歌曲，如：輪唱、合唱等。基礎歌唱技巧，如：呼吸、共鳴等。</w:t>
            </w:r>
          </w:p>
          <w:p w14:paraId="62BD04A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音P-III-1 音樂相</w:t>
            </w: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C5D9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1-III-1 能透過聽唱、聽奏及讀譜，進行歌唱及演奏，以表達情感。</w:t>
            </w:r>
          </w:p>
          <w:p w14:paraId="101DC72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</w:t>
            </w: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511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 歌劇與戲曲的音樂的聆賞。</w:t>
            </w:r>
          </w:p>
          <w:p w14:paraId="39CDF013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歌劇與戲曲的音樂的差異。</w:t>
            </w:r>
          </w:p>
          <w:p w14:paraId="2C7FCC44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能認識傳統戲曲歌仔戲、京劇。</w:t>
            </w:r>
          </w:p>
          <w:p w14:paraId="3DCC0B7E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 能欣賞歌仔戲—回窯。</w:t>
            </w:r>
          </w:p>
          <w:p w14:paraId="57E1C2D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 能欣賞京劇—草船借箭。</w:t>
            </w:r>
          </w:p>
          <w:p w14:paraId="0AFD1C7C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 能欣賞比才的〈鬥牛士進行曲〉。</w:t>
            </w:r>
          </w:p>
          <w:p w14:paraId="2B3A7B1E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 能認識歌劇中的序曲。</w:t>
            </w:r>
          </w:p>
          <w:p w14:paraId="7D91FEF8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 能認識輪旋曲。</w:t>
            </w:r>
          </w:p>
          <w:p w14:paraId="64EF5E76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 能認識法國作曲家比才。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C423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1AFC4271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A8DA6B7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A721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5EFF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77D5B7A6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D41A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8D43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5BFE166F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z w:val="20"/>
                <w:szCs w:val="20"/>
              </w:rPr>
              <w:t>三、戲劇中的音樂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8B0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C2人際關係與團隊合作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31D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音E-III-2 樂器的分類、基礎演奏技巧，以及獨奏、齊奏與合奏等演奏形式。</w:t>
            </w:r>
          </w:p>
          <w:p w14:paraId="35058B40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音P-III-1 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EC0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  <w:p w14:paraId="345B3B03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2-III-4 能探索樂曲創作背景與生活的關聯，並表達自我觀點，以體認音樂的藝術價值。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B3D7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 能了解歌劇的演出方式。</w:t>
            </w:r>
          </w:p>
          <w:p w14:paraId="6246F919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2 能欣賞歌劇《魔笛》。</w:t>
            </w:r>
          </w:p>
          <w:p w14:paraId="57CF248C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3 能認識音樂家—莫札特。</w:t>
            </w:r>
          </w:p>
          <w:p w14:paraId="40BA015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能和同學以高音直笛合奏〈銀鈴〉。</w:t>
            </w:r>
          </w:p>
          <w:p w14:paraId="3AD2A227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5 能欣賞歌劇《杜蘭朵》中以〈茉莉花〉一曲為曲調的音樂。</w:t>
            </w:r>
          </w:p>
          <w:p w14:paraId="3DA37E72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6 能演唱歌曲〈茉莉花〉。</w:t>
            </w:r>
          </w:p>
          <w:p w14:paraId="4436B1CE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7能完成小試身手。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163D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871D2EF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1B6248B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C855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課綱:國際-3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2491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12E420ED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4780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DE6D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4803EF23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四、音樂上太空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EF2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A3規劃執行與創新應變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720C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  <w:p w14:paraId="301C301F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音P-III-2 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CF1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  <w:p w14:paraId="6A0C215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2-III-2 能發現藝術作品中的構成要素與形式原理，並表達自己的想法。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DAF9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 能認識航海家金唱片的由來以製作及目的。</w:t>
            </w:r>
          </w:p>
          <w:p w14:paraId="21487087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2 能欣賞巴赫的《第二號布蘭登堡協奏曲》第一樂章。</w:t>
            </w:r>
          </w:p>
          <w:p w14:paraId="7311BE6F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3能認識二二拍拍號。</w:t>
            </w:r>
          </w:p>
          <w:p w14:paraId="0AC3AEE6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4能分享自己想送上太空的音樂號。</w:t>
            </w:r>
          </w:p>
          <w:p w14:paraId="101969BA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5 能認識霍斯特《行星》組曲。</w:t>
            </w:r>
          </w:p>
          <w:p w14:paraId="39F9B294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6 能欣賞《行星》組曲中的〈火星〉。</w:t>
            </w:r>
          </w:p>
          <w:p w14:paraId="3B449F79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7 能為〈火星〉選擇一種擊樂器搭配頑固</w:t>
            </w: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伴奏。</w:t>
            </w:r>
          </w:p>
          <w:p w14:paraId="52A6B847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 能欣賞《行星》組曲中的〈木星〉。</w:t>
            </w:r>
          </w:p>
          <w:p w14:paraId="60F85508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 能認識音樂家霍斯特。</w:t>
            </w:r>
          </w:p>
          <w:p w14:paraId="31E2FA8F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10 能分享欣賞音樂的感受。</w:t>
            </w:r>
          </w:p>
          <w:p w14:paraId="6BB313F1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能以直笛演奏英國民謠〈祖國我向你立誓〉。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F624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35BFAB01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5101CBC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03D5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CA4F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5216C793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F0F9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683C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1C178F3B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四、音樂上太空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7E35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A2系統思考與解決問題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A4CD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樂曲與聲樂曲，如：各國民謠、本土與傳統音樂、古典與流行音樂等，以及樂曲之作曲家、演奏者、傳統藝師與創作背景。</w:t>
            </w:r>
          </w:p>
          <w:p w14:paraId="3C6B1561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音P-III-2 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F9F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1-III-1 能透過聽唱、聽奏及讀譜，進行歌唱及演奏，以表達情感。</w:t>
            </w:r>
          </w:p>
          <w:p w14:paraId="2CC5366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2-III-1 能使用適當的音樂語彙，描述各類音樂作品及唱奏表現，以分享美感經驗。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AD6A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 能認識航海家金唱片的由來以製作及目的。</w:t>
            </w:r>
          </w:p>
          <w:p w14:paraId="283D847D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2 能欣賞巴赫的《第二號布蘭登堡協奏曲》第一樂章。</w:t>
            </w:r>
          </w:p>
          <w:p w14:paraId="5B10861A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3能認識二二拍拍號。</w:t>
            </w:r>
          </w:p>
          <w:p w14:paraId="23F5735B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4能分享自己想送上太空的音樂號。</w:t>
            </w:r>
          </w:p>
          <w:p w14:paraId="1A5730B8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5 能認識霍斯特《行星》組曲。</w:t>
            </w:r>
          </w:p>
          <w:p w14:paraId="1DF4C156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6 能欣賞《行星》組曲中的〈火星〉。</w:t>
            </w:r>
          </w:p>
          <w:p w14:paraId="51A9C673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7 能為〈火星〉選擇一種擊樂器搭配頑固伴奏。</w:t>
            </w:r>
          </w:p>
          <w:p w14:paraId="792F0B2E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 能欣賞《行星》組曲中的〈木星〉。</w:t>
            </w:r>
          </w:p>
          <w:p w14:paraId="1CCCE903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 能認識音樂家霍斯特。</w:t>
            </w:r>
          </w:p>
          <w:p w14:paraId="7C13D0F5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10 能分享欣賞音樂的感受。</w:t>
            </w:r>
          </w:p>
          <w:p w14:paraId="1F44420A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能以直笛演奏英國民謠〈祖國我向你立誓〉。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3700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B98CBC6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FCE3D6C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57E9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課綱:科技-3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7343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B57D5E" w:rsidRPr="00831D0B" w14:paraId="51CD5BF1" w14:textId="77777777" w:rsidTr="00B57D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445E" w14:textId="77777777" w:rsidR="00B57D5E" w:rsidRPr="00CC15E5" w:rsidRDefault="00B57D5E" w:rsidP="00B57D5E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AE8D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14:paraId="473F4059" w14:textId="77777777" w:rsidR="00B57D5E" w:rsidRPr="00CC15E5" w:rsidRDefault="00B57D5E" w:rsidP="00B57D5E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C15E5">
              <w:rPr>
                <w:rFonts w:ascii="標楷體" w:eastAsia="標楷體" w:hAnsi="標楷體" w:hint="eastAsia"/>
                <w:bCs/>
                <w:sz w:val="20"/>
                <w:szCs w:val="20"/>
              </w:rPr>
              <w:t>藝術中的女性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6A1A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B3藝術涵養與美感素養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4422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視A-III-1 藝術語彙、形式原理與視覺美感。</w:t>
            </w:r>
          </w:p>
          <w:p w14:paraId="69BD9A46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音A-III-1 樂曲與聲樂曲，如：各國民</w:t>
            </w: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6C0A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2-III-3 能反思與回應表演和生活的關係。</w:t>
            </w:r>
          </w:p>
          <w:p w14:paraId="554171BB" w14:textId="77777777" w:rsidR="00B57D5E" w:rsidRPr="00094864" w:rsidRDefault="00B57D5E" w:rsidP="00B57D5E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t>3-III-5 能透過藝術創作或展演覺察</w:t>
            </w:r>
            <w:r w:rsidRPr="000948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議題，表現人文關懷。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251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1能覺察到歷史上的名人大多數為男性。</w:t>
            </w:r>
          </w:p>
          <w:p w14:paraId="1AC0F009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 能說出女性藝術家數量較少的原因。</w:t>
            </w:r>
          </w:p>
          <w:p w14:paraId="76C53E3E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 能欣賞並簡單介紹</w:t>
            </w: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藝術品〈晚宴〉代表的意義。</w:t>
            </w:r>
          </w:p>
          <w:p w14:paraId="07F1BA7A" w14:textId="77777777" w:rsidR="00B57D5E" w:rsidRPr="00555F68" w:rsidRDefault="00B57D5E" w:rsidP="00B57D5E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4 能分享女性藝術家的作品。</w:t>
            </w:r>
          </w:p>
          <w:p w14:paraId="5F8B87CD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5 能欣賞女性藝術家的作品。</w:t>
            </w:r>
          </w:p>
          <w:p w14:paraId="06E5A722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6 能描述課本中作品的特色。</w:t>
            </w:r>
          </w:p>
          <w:p w14:paraId="334966CB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7 能欣賞女性音樂家的作品。</w:t>
            </w:r>
          </w:p>
          <w:p w14:paraId="21F9505E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8 能認識課文中所介紹的女性音樂家，並簡述其生平。</w:t>
            </w:r>
          </w:p>
          <w:p w14:paraId="748CD8B9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9 能欣賞不同性別的表演。</w:t>
            </w:r>
          </w:p>
          <w:p w14:paraId="5A632259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10 能認識戲劇中真實性別與扮演角色的關係：為何會有男扮女裝或女扮男裝的現象。</w:t>
            </w:r>
          </w:p>
          <w:p w14:paraId="282994F6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11 能嘗試和分享自己對反串的想法或意願。</w:t>
            </w:r>
          </w:p>
          <w:p w14:paraId="5E447908" w14:textId="77777777" w:rsidR="00B57D5E" w:rsidRPr="00555F68" w:rsidRDefault="00B57D5E" w:rsidP="00B57D5E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555F68">
              <w:rPr>
                <w:rFonts w:ascii="標楷體" w:eastAsia="標楷體" w:hAnsi="標楷體" w:hint="eastAsia"/>
                <w:sz w:val="20"/>
                <w:szCs w:val="20"/>
              </w:rPr>
              <w:t>12 能肯定且認同在藝術上努力精進的人，不論其性別為何，都能表示認同。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15AE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60206BA8" w14:textId="77777777" w:rsidR="00B57D5E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6CEF5C1" w14:textId="77777777" w:rsidR="00B57D5E" w:rsidRPr="00DF3C17" w:rsidRDefault="00B57D5E" w:rsidP="00B57D5E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D244" w14:textId="77777777" w:rsidR="00B57D5E" w:rsidRDefault="00B57D5E" w:rsidP="00B57D5E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法定:性平-3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5CC8" w14:textId="77777777" w:rsidR="00B57D5E" w:rsidRDefault="00B57D5E" w:rsidP="00B57D5E">
            <w:pPr>
              <w:jc w:val="center"/>
            </w:pPr>
            <w:r w:rsidRPr="009C3635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14:paraId="4E4D0CFC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7CF7F09E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4ED6CBC4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21540D79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095AAAF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8C1B93D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3AEC45CF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153ED85D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6FF2A2C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</w:t>
      </w: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觀察或其他方式。</w:t>
      </w:r>
    </w:p>
    <w:p w14:paraId="2601B147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29FABBB9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3656F" w14:textId="77777777" w:rsidR="00EB3F5A" w:rsidRDefault="00EB3F5A" w:rsidP="001A1EF6">
      <w:r>
        <w:separator/>
      </w:r>
    </w:p>
  </w:endnote>
  <w:endnote w:type="continuationSeparator" w:id="0">
    <w:p w14:paraId="655FD414" w14:textId="77777777" w:rsidR="00EB3F5A" w:rsidRDefault="00EB3F5A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243EB" w14:textId="77777777" w:rsidR="00EB3F5A" w:rsidRDefault="00EB3F5A" w:rsidP="001A1EF6">
      <w:r>
        <w:separator/>
      </w:r>
    </w:p>
  </w:footnote>
  <w:footnote w:type="continuationSeparator" w:id="0">
    <w:p w14:paraId="3F9A8DF1" w14:textId="77777777" w:rsidR="00EB3F5A" w:rsidRDefault="00EB3F5A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30878"/>
    <w:rsid w:val="00094864"/>
    <w:rsid w:val="000A6755"/>
    <w:rsid w:val="000D3D98"/>
    <w:rsid w:val="00142C53"/>
    <w:rsid w:val="001A1EF6"/>
    <w:rsid w:val="002332C9"/>
    <w:rsid w:val="00301ABB"/>
    <w:rsid w:val="00362260"/>
    <w:rsid w:val="00384A82"/>
    <w:rsid w:val="003B3BA3"/>
    <w:rsid w:val="003F2698"/>
    <w:rsid w:val="004234DB"/>
    <w:rsid w:val="005E034F"/>
    <w:rsid w:val="006A6590"/>
    <w:rsid w:val="007B0170"/>
    <w:rsid w:val="007D341C"/>
    <w:rsid w:val="007F527B"/>
    <w:rsid w:val="00872C79"/>
    <w:rsid w:val="009112FB"/>
    <w:rsid w:val="00926CBB"/>
    <w:rsid w:val="009B481C"/>
    <w:rsid w:val="00A23E70"/>
    <w:rsid w:val="00A35B67"/>
    <w:rsid w:val="00B35C09"/>
    <w:rsid w:val="00B5585E"/>
    <w:rsid w:val="00B57D5E"/>
    <w:rsid w:val="00C02F17"/>
    <w:rsid w:val="00C27DE4"/>
    <w:rsid w:val="00CA62EA"/>
    <w:rsid w:val="00CC08B5"/>
    <w:rsid w:val="00D84D18"/>
    <w:rsid w:val="00DB1CFA"/>
    <w:rsid w:val="00E32A2E"/>
    <w:rsid w:val="00EB3F5A"/>
    <w:rsid w:val="00F5688B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CBDA8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</cp:revision>
  <dcterms:created xsi:type="dcterms:W3CDTF">2025-06-13T02:29:00Z</dcterms:created>
  <dcterms:modified xsi:type="dcterms:W3CDTF">2025-06-13T02:29:00Z</dcterms:modified>
</cp:coreProperties>
</file>