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DB7E2" w14:textId="15283569" w:rsidR="005A50F9" w:rsidRDefault="006B2012" w:rsidP="00230CA2">
      <w:pPr>
        <w:adjustRightInd w:val="0"/>
        <w:snapToGrid w:val="0"/>
        <w:spacing w:line="240" w:lineRule="atLeast"/>
        <w:jc w:val="center"/>
        <w:rPr>
          <w:rFonts w:ascii="標楷體" w:eastAsia="標楷體" w:hAnsi="標楷體"/>
          <w:b/>
          <w:sz w:val="28"/>
          <w:szCs w:val="28"/>
        </w:rPr>
      </w:pPr>
      <w:r>
        <w:rPr>
          <w:rFonts w:ascii="標楷體" w:eastAsia="標楷體" w:hAnsi="標楷體" w:cs="標楷體"/>
          <w:b/>
          <w:sz w:val="28"/>
          <w:szCs w:val="28"/>
        </w:rPr>
        <w:t>高雄市</w:t>
      </w:r>
      <w:r>
        <w:rPr>
          <w:rFonts w:ascii="標楷體" w:eastAsia="標楷體" w:hAnsi="標楷體" w:cs="標楷體" w:hint="eastAsia"/>
          <w:b/>
          <w:sz w:val="28"/>
          <w:szCs w:val="28"/>
        </w:rPr>
        <w:t>前鎮</w:t>
      </w:r>
      <w:r>
        <w:rPr>
          <w:rFonts w:ascii="標楷體" w:eastAsia="標楷體" w:hAnsi="標楷體" w:cs="標楷體"/>
          <w:b/>
          <w:sz w:val="28"/>
          <w:szCs w:val="28"/>
        </w:rPr>
        <w:t>區</w:t>
      </w:r>
      <w:r>
        <w:rPr>
          <w:rFonts w:ascii="標楷體" w:eastAsia="標楷體" w:hAnsi="標楷體" w:cs="標楷體" w:hint="eastAsia"/>
          <w:b/>
          <w:sz w:val="28"/>
          <w:szCs w:val="28"/>
        </w:rPr>
        <w:t>瑞祥</w:t>
      </w:r>
      <w:bookmarkStart w:id="0" w:name="_GoBack"/>
      <w:bookmarkEnd w:id="0"/>
      <w:r>
        <w:rPr>
          <w:rFonts w:ascii="標楷體" w:eastAsia="標楷體" w:hAnsi="標楷體" w:cs="標楷體"/>
          <w:b/>
          <w:sz w:val="28"/>
          <w:szCs w:val="28"/>
        </w:rPr>
        <w:t>國小五年級第一學期部定課程【自然科學領域】課程計畫</w:t>
      </w:r>
    </w:p>
    <w:tbl>
      <w:tblPr>
        <w:tblW w:w="14879"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60"/>
        <w:gridCol w:w="2109"/>
        <w:gridCol w:w="1985"/>
        <w:gridCol w:w="1417"/>
      </w:tblGrid>
      <w:tr w:rsidR="00230CA2" w:rsidRPr="00C2223E" w14:paraId="790DBC84" w14:textId="77777777" w:rsidTr="00804391">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4327E" w14:textId="77777777" w:rsidR="005A50F9" w:rsidRPr="00C2223E" w:rsidRDefault="006B2012" w:rsidP="00804391">
            <w:pPr>
              <w:jc w:val="center"/>
              <w:rPr>
                <w:rFonts w:ascii="標楷體" w:eastAsia="標楷體" w:hAnsi="標楷體"/>
              </w:rPr>
            </w:pPr>
            <w:r w:rsidRPr="00C2223E">
              <w:rPr>
                <w:rFonts w:ascii="標楷體" w:eastAsia="標楷體" w:hAnsi="標楷體" w:cs="標楷體"/>
              </w:rPr>
              <w:t>週次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1DA00" w14:textId="77777777" w:rsidR="005A50F9" w:rsidRPr="00C2223E" w:rsidRDefault="006B2012" w:rsidP="00804391">
            <w:pPr>
              <w:jc w:val="center"/>
              <w:rPr>
                <w:rFonts w:ascii="標楷體" w:eastAsia="標楷體" w:hAnsi="標楷體"/>
              </w:rPr>
            </w:pPr>
            <w:r w:rsidRPr="00C2223E">
              <w:rPr>
                <w:rFonts w:ascii="標楷體" w:eastAsia="標楷體" w:hAnsi="標楷體" w:cs="標楷體"/>
              </w:rPr>
              <w:t>單元</w:t>
            </w:r>
            <w:r w:rsidRPr="00C2223E">
              <w:rPr>
                <w:rFonts w:ascii="標楷體" w:eastAsia="標楷體" w:hAnsi="標楷體" w:cs="標楷體"/>
              </w:rPr>
              <w:t>/</w:t>
            </w:r>
            <w:r w:rsidRPr="00C2223E">
              <w:rPr>
                <w:rFonts w:ascii="標楷體" w:eastAsia="標楷體" w:hAnsi="標楷體" w:cs="標楷體"/>
              </w:rPr>
              <w:t>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4FDC1" w14:textId="77777777" w:rsidR="005A50F9" w:rsidRPr="00C2223E" w:rsidRDefault="006B2012" w:rsidP="00804391">
            <w:pPr>
              <w:jc w:val="center"/>
              <w:rPr>
                <w:rFonts w:ascii="標楷體" w:eastAsia="標楷體" w:hAnsi="標楷體"/>
              </w:rPr>
            </w:pPr>
            <w:r w:rsidRPr="00C2223E">
              <w:rPr>
                <w:rFonts w:ascii="標楷體" w:eastAsia="標楷體" w:hAnsi="標楷體" w:cs="標楷體"/>
              </w:rPr>
              <w:t>對應領域</w:t>
            </w:r>
          </w:p>
          <w:p w14:paraId="2497A118" w14:textId="77777777" w:rsidR="005A50F9" w:rsidRPr="00C2223E" w:rsidRDefault="006B2012" w:rsidP="00804391">
            <w:pPr>
              <w:jc w:val="center"/>
              <w:rPr>
                <w:rFonts w:ascii="標楷體" w:eastAsia="標楷體" w:hAnsi="標楷體"/>
              </w:rPr>
            </w:pPr>
            <w:r w:rsidRPr="00C2223E">
              <w:rPr>
                <w:rFonts w:ascii="標楷體" w:eastAsia="標楷體" w:hAnsi="標楷體" w:cs="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BD03C" w14:textId="77777777" w:rsidR="005A50F9" w:rsidRPr="00C2223E" w:rsidRDefault="006B2012" w:rsidP="00804391">
            <w:pPr>
              <w:jc w:val="center"/>
              <w:rPr>
                <w:rFonts w:ascii="標楷體" w:eastAsia="標楷體" w:hAnsi="標楷體"/>
              </w:rPr>
            </w:pPr>
            <w:r w:rsidRPr="00C2223E">
              <w:rPr>
                <w:rFonts w:ascii="標楷體" w:eastAsia="標楷體" w:hAnsi="標楷體" w:cs="標楷體"/>
              </w:rPr>
              <w:t>學習重點</w:t>
            </w:r>
          </w:p>
        </w:tc>
        <w:tc>
          <w:tcPr>
            <w:tcW w:w="1860"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84088AE" w14:textId="77777777" w:rsidR="005A50F9" w:rsidRPr="00C2223E" w:rsidRDefault="006B2012" w:rsidP="00804391">
            <w:pPr>
              <w:jc w:val="center"/>
              <w:rPr>
                <w:rFonts w:ascii="標楷體" w:eastAsia="標楷體" w:hAnsi="標楷體"/>
              </w:rPr>
            </w:pPr>
            <w:r>
              <w:rPr>
                <w:rFonts w:ascii="標楷體" w:eastAsia="標楷體" w:hAnsi="標楷體" w:cs="標楷體"/>
              </w:rPr>
              <w:t>學習目標</w:t>
            </w:r>
          </w:p>
        </w:tc>
        <w:tc>
          <w:tcPr>
            <w:tcW w:w="2109"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4EC850DA" w14:textId="77777777" w:rsidR="005A50F9" w:rsidRDefault="006B2012" w:rsidP="00804391">
            <w:pPr>
              <w:jc w:val="center"/>
              <w:rPr>
                <w:rFonts w:ascii="標楷體" w:eastAsia="標楷體" w:hAnsi="標楷體"/>
              </w:rPr>
            </w:pPr>
            <w:r w:rsidRPr="00C2223E">
              <w:rPr>
                <w:rFonts w:ascii="標楷體" w:eastAsia="標楷體" w:hAnsi="標楷體" w:cs="標楷體"/>
              </w:rPr>
              <w:t>評量方式</w:t>
            </w:r>
          </w:p>
          <w:p w14:paraId="75D2ACA2" w14:textId="77777777" w:rsidR="005A50F9" w:rsidRPr="00C2223E" w:rsidRDefault="006B2012" w:rsidP="00804391">
            <w:pPr>
              <w:jc w:val="center"/>
              <w:rPr>
                <w:rFonts w:ascii="標楷體" w:eastAsia="標楷體" w:hAnsi="標楷體"/>
              </w:rPr>
            </w:pPr>
            <w:r w:rsidRPr="00D12781">
              <w:rPr>
                <w:rFonts w:ascii="標楷體" w:eastAsia="標楷體" w:hAnsi="標楷體" w:cs="標楷體"/>
                <w:color w:val="AEAAAA" w:themeColor="background2" w:themeShade="BF"/>
                <w:sz w:val="14"/>
                <w:szCs w:val="14"/>
              </w:rPr>
              <w:t>(</w:t>
            </w:r>
            <w:r w:rsidRPr="00D12781">
              <w:rPr>
                <w:rFonts w:ascii="標楷體" w:eastAsia="標楷體" w:hAnsi="標楷體" w:cs="標楷體"/>
                <w:color w:val="AEAAAA" w:themeColor="background2" w:themeShade="BF"/>
                <w:sz w:val="14"/>
                <w:szCs w:val="14"/>
              </w:rPr>
              <w:t>可循原來格式</w:t>
            </w:r>
            <w:r w:rsidRPr="00D12781">
              <w:rPr>
                <w:rFonts w:ascii="標楷體" w:eastAsia="標楷體" w:hAnsi="標楷體" w:cs="標楷體"/>
                <w:color w:val="AEAAAA" w:themeColor="background2" w:themeShade="BF"/>
                <w:sz w:val="14"/>
                <w:szCs w:val="14"/>
              </w:rPr>
              <w:t>)</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5C335" w14:textId="77777777" w:rsidR="005A50F9" w:rsidRPr="00C2223E" w:rsidRDefault="006B2012" w:rsidP="00804391">
            <w:pPr>
              <w:jc w:val="center"/>
              <w:rPr>
                <w:rFonts w:ascii="標楷體" w:eastAsia="標楷體" w:hAnsi="標楷體"/>
              </w:rPr>
            </w:pPr>
            <w:r w:rsidRPr="00C2223E">
              <w:rPr>
                <w:rFonts w:ascii="標楷體" w:eastAsia="標楷體" w:hAnsi="標楷體" w:cs="標楷體"/>
              </w:rPr>
              <w:t>議題融入</w:t>
            </w:r>
          </w:p>
        </w:tc>
        <w:tc>
          <w:tcPr>
            <w:tcW w:w="1417" w:type="dxa"/>
            <w:vMerge w:val="restart"/>
            <w:tcBorders>
              <w:top w:val="single" w:sz="4" w:space="0" w:color="000000"/>
              <w:left w:val="single" w:sz="4" w:space="0" w:color="000000"/>
              <w:right w:val="single" w:sz="4" w:space="0" w:color="000000"/>
            </w:tcBorders>
            <w:vAlign w:val="center"/>
          </w:tcPr>
          <w:p w14:paraId="5F8E8193" w14:textId="77777777" w:rsidR="005A50F9" w:rsidRPr="00C2223E" w:rsidRDefault="006B2012" w:rsidP="00804391">
            <w:pPr>
              <w:jc w:val="center"/>
              <w:rPr>
                <w:rFonts w:ascii="標楷體" w:eastAsia="標楷體" w:hAnsi="標楷體"/>
              </w:rPr>
            </w:pPr>
            <w:r>
              <w:rPr>
                <w:rFonts w:ascii="標楷體" w:eastAsia="標楷體" w:hAnsi="標楷體" w:cs="標楷體"/>
              </w:rPr>
              <w:t>線上教學</w:t>
            </w:r>
          </w:p>
        </w:tc>
      </w:tr>
      <w:tr w:rsidR="00230CA2" w:rsidRPr="00C2223E" w14:paraId="686B12EC" w14:textId="77777777" w:rsidTr="00804391">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6052C" w14:textId="77777777" w:rsidR="005A50F9" w:rsidRPr="00C2223E" w:rsidRDefault="005A50F9" w:rsidP="0080439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12E25" w14:textId="77777777" w:rsidR="005A50F9" w:rsidRPr="00C2223E" w:rsidRDefault="005A50F9" w:rsidP="0080439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0E04" w14:textId="77777777" w:rsidR="005A50F9" w:rsidRPr="00C2223E" w:rsidRDefault="005A50F9" w:rsidP="0080439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AA1B9" w14:textId="77777777" w:rsidR="005A50F9" w:rsidRPr="00C2223E" w:rsidRDefault="006B2012" w:rsidP="00804391">
            <w:pPr>
              <w:jc w:val="center"/>
              <w:rPr>
                <w:rFonts w:ascii="標楷體" w:eastAsia="標楷體" w:hAnsi="標楷體"/>
              </w:rPr>
            </w:pPr>
            <w:r w:rsidRPr="00C2223E">
              <w:rPr>
                <w:rFonts w:ascii="標楷體" w:eastAsia="標楷體" w:hAnsi="標楷體" w:cs="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AE9C3" w14:textId="77777777" w:rsidR="005A50F9" w:rsidRPr="00C2223E" w:rsidRDefault="006B2012" w:rsidP="00804391">
            <w:pPr>
              <w:jc w:val="center"/>
              <w:rPr>
                <w:rFonts w:ascii="標楷體" w:eastAsia="標楷體" w:hAnsi="標楷體"/>
              </w:rPr>
            </w:pPr>
            <w:r w:rsidRPr="00C2223E">
              <w:rPr>
                <w:rFonts w:ascii="標楷體" w:eastAsia="標楷體" w:hAnsi="標楷體" w:cs="標楷體"/>
              </w:rPr>
              <w:t>學習表現</w:t>
            </w:r>
          </w:p>
        </w:tc>
        <w:tc>
          <w:tcPr>
            <w:tcW w:w="1860"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EB6901D" w14:textId="77777777" w:rsidR="005A50F9" w:rsidRPr="00C2223E" w:rsidRDefault="005A50F9" w:rsidP="00804391">
            <w:pPr>
              <w:jc w:val="center"/>
              <w:rPr>
                <w:rFonts w:ascii="標楷體" w:eastAsia="標楷體" w:hAnsi="標楷體"/>
              </w:rPr>
            </w:pPr>
          </w:p>
        </w:tc>
        <w:tc>
          <w:tcPr>
            <w:tcW w:w="2109"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1CC3A42B" w14:textId="77777777" w:rsidR="005A50F9" w:rsidRPr="00C2223E" w:rsidRDefault="005A50F9" w:rsidP="00804391">
            <w:pPr>
              <w:jc w:val="center"/>
              <w:rPr>
                <w:rFonts w:ascii="標楷體" w:eastAsia="標楷體" w:hAnsi="標楷體"/>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DD439" w14:textId="77777777" w:rsidR="005A50F9" w:rsidRPr="00C2223E" w:rsidRDefault="005A50F9" w:rsidP="00804391">
            <w:pPr>
              <w:jc w:val="center"/>
              <w:rPr>
                <w:rFonts w:ascii="標楷體" w:eastAsia="標楷體" w:hAnsi="標楷體"/>
              </w:rPr>
            </w:pPr>
          </w:p>
        </w:tc>
        <w:tc>
          <w:tcPr>
            <w:tcW w:w="1417" w:type="dxa"/>
            <w:vMerge/>
            <w:tcBorders>
              <w:left w:val="single" w:sz="4" w:space="0" w:color="000000"/>
              <w:bottom w:val="single" w:sz="4" w:space="0" w:color="000000"/>
              <w:right w:val="single" w:sz="4" w:space="0" w:color="000000"/>
            </w:tcBorders>
            <w:vAlign w:val="center"/>
          </w:tcPr>
          <w:p w14:paraId="2E4356F0" w14:textId="77777777" w:rsidR="005A50F9" w:rsidRPr="00C2223E" w:rsidRDefault="005A50F9" w:rsidP="00804391">
            <w:pPr>
              <w:jc w:val="center"/>
              <w:rPr>
                <w:rFonts w:ascii="標楷體" w:eastAsia="標楷體" w:hAnsi="標楷體"/>
              </w:rPr>
            </w:pPr>
          </w:p>
        </w:tc>
      </w:tr>
      <w:tr w:rsidR="00230CA2" w:rsidRPr="00C2223E" w14:paraId="6A9510F2"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1CA7D" w14:textId="77777777" w:rsidR="005A50F9" w:rsidRPr="004E49D7" w:rsidRDefault="006B2012" w:rsidP="00743B86">
            <w:pPr>
              <w:snapToGrid w:val="0"/>
              <w:jc w:val="both"/>
              <w:rPr>
                <w:rFonts w:ascii="標楷體" w:eastAsia="標楷體" w:hAnsi="標楷體"/>
              </w:rPr>
            </w:pPr>
            <w:r>
              <w:rPr>
                <w:rFonts w:ascii="標楷體" w:eastAsia="標楷體" w:hAnsi="標楷體" w:cs="標楷體"/>
              </w:rPr>
              <w:t>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206B0" w14:textId="77777777" w:rsidR="005A50F9" w:rsidRPr="004E49D7" w:rsidRDefault="006B2012" w:rsidP="00743B86">
            <w:pPr>
              <w:snapToGrid w:val="0"/>
              <w:jc w:val="both"/>
              <w:rPr>
                <w:rFonts w:ascii="標楷體" w:eastAsia="標楷體" w:hAnsi="標楷體"/>
              </w:rPr>
            </w:pPr>
            <w:r w:rsidRPr="004E49D7">
              <w:rPr>
                <w:rFonts w:ascii="標楷體" w:eastAsia="標楷體" w:hAnsi="標楷體" w:cs="標楷體"/>
              </w:rPr>
              <w:t>第一單元動物世界</w:t>
            </w:r>
          </w:p>
          <w:p w14:paraId="6647495B" w14:textId="77777777" w:rsidR="005A50F9" w:rsidRPr="004E49D7" w:rsidRDefault="006B2012" w:rsidP="00743B86">
            <w:pPr>
              <w:snapToGrid w:val="0"/>
              <w:jc w:val="both"/>
              <w:rPr>
                <w:rFonts w:ascii="標楷體" w:eastAsia="標楷體" w:hAnsi="標楷體"/>
              </w:rPr>
            </w:pPr>
            <w:r w:rsidRPr="004E49D7">
              <w:rPr>
                <w:rFonts w:ascii="標楷體" w:eastAsia="標楷體" w:hAnsi="標楷體" w:cs="標楷體"/>
              </w:rPr>
              <w:t>活動一動物如何求生存</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11039" w14:textId="6354A24B"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5DAF2" w14:textId="77777777" w:rsidR="00606C3D" w:rsidRDefault="006B2012">
            <w:pPr>
              <w:snapToGrid w:val="0"/>
              <w:jc w:val="both"/>
              <w:rPr>
                <w:rFonts w:ascii="標楷體" w:eastAsia="標楷體" w:hAnsi="標楷體"/>
              </w:rPr>
            </w:pPr>
            <w:r>
              <w:rPr>
                <w:rFonts w:ascii="標楷體" w:eastAsia="標楷體" w:hAnsi="標楷體" w:cs="標楷體"/>
              </w:rPr>
              <w:t xml:space="preserve">INd-Ⅲ-5 </w:t>
            </w:r>
            <w:r w:rsidRPr="004E49D7">
              <w:rPr>
                <w:rFonts w:ascii="標楷體" w:eastAsia="標楷體" w:hAnsi="標楷體" w:cs="標楷體"/>
              </w:rPr>
              <w:t>生物體接受環境刺激會產生適當的反應，並自動調節生理作用以維持恆定。</w:t>
            </w:r>
          </w:p>
          <w:p w14:paraId="3FD69FA5" w14:textId="608056C9" w:rsidR="00606C3D" w:rsidRDefault="006B2012">
            <w:pPr>
              <w:snapToGrid w:val="0"/>
              <w:jc w:val="both"/>
              <w:rPr>
                <w:rFonts w:ascii="標楷體" w:eastAsia="標楷體" w:hAnsi="標楷體"/>
              </w:rPr>
            </w:pPr>
            <w:r>
              <w:rPr>
                <w:rFonts w:ascii="標楷體" w:eastAsia="標楷體" w:hAnsi="標楷體" w:cs="標楷體"/>
              </w:rPr>
              <w:t xml:space="preserve">INe-Ⅲ-11 </w:t>
            </w:r>
            <w:r w:rsidRPr="004E49D7">
              <w:rPr>
                <w:rFonts w:ascii="標楷體" w:eastAsia="標楷體" w:hAnsi="標楷體" w:cs="標楷體"/>
              </w:rPr>
              <w:t>動物有覓食、生殖、保護、訊息傳遞以及社會性的行為。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5B632" w14:textId="77777777" w:rsidR="00606C3D" w:rsidRDefault="006B2012">
            <w:pPr>
              <w:snapToGrid w:val="0"/>
              <w:jc w:val="both"/>
              <w:rPr>
                <w:rFonts w:ascii="標楷體" w:eastAsia="標楷體" w:hAnsi="標楷體"/>
              </w:rPr>
            </w:pPr>
            <w:r>
              <w:rPr>
                <w:rFonts w:ascii="標楷體" w:eastAsia="標楷體" w:hAnsi="標楷體" w:cs="標楷體"/>
              </w:rPr>
              <w:t xml:space="preserve">po-Ⅲ-1 </w:t>
            </w:r>
            <w:r w:rsidRPr="004E49D7">
              <w:rPr>
                <w:rFonts w:ascii="標楷體" w:eastAsia="標楷體" w:hAnsi="標楷體" w:cs="標楷體"/>
              </w:rPr>
              <w:t>能從學習活動、日常經驗及科技運用、自然環境、書刊及網路媒體等察覺問題。</w:t>
            </w:r>
          </w:p>
          <w:p w14:paraId="56112AD6" w14:textId="0067A21B" w:rsidR="00606C3D" w:rsidRDefault="006B2012">
            <w:pPr>
              <w:snapToGrid w:val="0"/>
              <w:jc w:val="both"/>
              <w:rPr>
                <w:rFonts w:ascii="標楷體" w:eastAsia="標楷體" w:hAnsi="標楷體"/>
              </w:rPr>
            </w:pPr>
            <w:r>
              <w:rPr>
                <w:rFonts w:ascii="標楷體" w:eastAsia="標楷體" w:hAnsi="標楷體" w:cs="標楷體"/>
              </w:rPr>
              <w:t xml:space="preserve">ah-Ⅲ-1 </w:t>
            </w:r>
            <w:r w:rsidRPr="004E49D7">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A53E23" w14:textId="77777777" w:rsidR="005A50F9" w:rsidRPr="004E49D7" w:rsidRDefault="006B2012" w:rsidP="00743B86">
            <w:pPr>
              <w:snapToGrid w:val="0"/>
              <w:jc w:val="both"/>
              <w:rPr>
                <w:rFonts w:ascii="標楷體" w:eastAsia="標楷體" w:hAnsi="標楷體"/>
              </w:rPr>
            </w:pPr>
            <w:r w:rsidRPr="004E49D7">
              <w:rPr>
                <w:rFonts w:ascii="標楷體" w:eastAsia="標楷體" w:hAnsi="標楷體" w:cs="標楷體"/>
              </w:rPr>
              <w:t>1.</w:t>
            </w:r>
            <w:r w:rsidRPr="004E49D7">
              <w:rPr>
                <w:rFonts w:ascii="標楷體" w:eastAsia="標楷體" w:hAnsi="標楷體" w:cs="標楷體"/>
              </w:rPr>
              <w:t>察覺動物的覓食行為、身體構造與牠覓食的食物類型有密切的關係。</w:t>
            </w:r>
          </w:p>
          <w:p w14:paraId="3D4DC238" w14:textId="77777777" w:rsidR="005A50F9" w:rsidRPr="004E49D7" w:rsidRDefault="006B2012" w:rsidP="00743B86">
            <w:pPr>
              <w:snapToGrid w:val="0"/>
              <w:jc w:val="both"/>
              <w:rPr>
                <w:rFonts w:ascii="標楷體" w:eastAsia="標楷體" w:hAnsi="標楷體"/>
              </w:rPr>
            </w:pPr>
            <w:r w:rsidRPr="004E49D7">
              <w:rPr>
                <w:rFonts w:ascii="標楷體" w:eastAsia="標楷體" w:hAnsi="標楷體" w:cs="標楷體"/>
              </w:rPr>
              <w:t>2.</w:t>
            </w:r>
            <w:r w:rsidRPr="004E49D7">
              <w:rPr>
                <w:rFonts w:ascii="標楷體" w:eastAsia="標楷體" w:hAnsi="標楷體" w:cs="標楷體"/>
              </w:rPr>
              <w:t>了解不同動物有不同調節體溫的方法。</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B20C1C5" w14:textId="450BB9F1"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62B6A431"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13C5CEEF"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1D2C"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6444FE31"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課綱：人權教育-3</w:t>
            </w:r>
          </w:p>
          <w:p w14:paraId="45D89C81"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21F8E0A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63CE12D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課綱：品德教育-3</w:t>
            </w:r>
          </w:p>
          <w:p w14:paraId="73B5D59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21CEE12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189FBDE1"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26A06637" w14:textId="43442320"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tc>
        <w:tc>
          <w:tcPr>
            <w:tcW w:w="1417" w:type="dxa"/>
            <w:tcBorders>
              <w:top w:val="single" w:sz="4" w:space="0" w:color="000000"/>
              <w:left w:val="single" w:sz="4" w:space="0" w:color="000000"/>
              <w:bottom w:val="single" w:sz="4" w:space="0" w:color="000000"/>
              <w:right w:val="single" w:sz="4" w:space="0" w:color="000000"/>
            </w:tcBorders>
          </w:tcPr>
          <w:p w14:paraId="727E1914"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r w:rsidR="00230CA2" w:rsidRPr="00C2223E" w14:paraId="62AC755F"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F757" w14:textId="77777777" w:rsidR="005A50F9" w:rsidRPr="004E49D7" w:rsidRDefault="006B2012" w:rsidP="00743B86">
            <w:pPr>
              <w:snapToGrid w:val="0"/>
              <w:jc w:val="both"/>
              <w:rPr>
                <w:rFonts w:ascii="標楷體" w:eastAsia="標楷體" w:hAnsi="標楷體"/>
              </w:rPr>
            </w:pPr>
            <w:r>
              <w:rPr>
                <w:rFonts w:ascii="標楷體" w:eastAsia="標楷體" w:hAnsi="標楷體" w:cs="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C63B" w14:textId="77777777" w:rsidR="005A50F9" w:rsidRPr="004E49D7" w:rsidRDefault="006B2012" w:rsidP="00743B86">
            <w:pPr>
              <w:snapToGrid w:val="0"/>
              <w:jc w:val="both"/>
              <w:rPr>
                <w:rFonts w:ascii="標楷體" w:eastAsia="標楷體" w:hAnsi="標楷體"/>
              </w:rPr>
            </w:pPr>
            <w:r w:rsidRPr="004E49D7">
              <w:rPr>
                <w:rFonts w:ascii="標楷體" w:eastAsia="標楷體" w:hAnsi="標楷體" w:cs="標楷體"/>
              </w:rPr>
              <w:t>第一單元動物世界</w:t>
            </w:r>
          </w:p>
          <w:p w14:paraId="46F9A890" w14:textId="77777777" w:rsidR="005A50F9" w:rsidRPr="004E49D7" w:rsidRDefault="006B2012" w:rsidP="00743B86">
            <w:pPr>
              <w:snapToGrid w:val="0"/>
              <w:jc w:val="both"/>
              <w:rPr>
                <w:rFonts w:ascii="標楷體" w:eastAsia="標楷體" w:hAnsi="標楷體"/>
              </w:rPr>
            </w:pPr>
            <w:r w:rsidRPr="004E49D7">
              <w:rPr>
                <w:rFonts w:ascii="標楷體" w:eastAsia="標楷體" w:hAnsi="標楷體" w:cs="標楷體"/>
              </w:rPr>
              <w:t>活動一動物如何求生存</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C43A" w14:textId="5FE84C66"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587C" w14:textId="77777777" w:rsidR="00606C3D" w:rsidRDefault="006B2012">
            <w:pPr>
              <w:snapToGrid w:val="0"/>
              <w:jc w:val="both"/>
              <w:rPr>
                <w:rFonts w:ascii="標楷體" w:eastAsia="標楷體" w:hAnsi="標楷體"/>
              </w:rPr>
            </w:pPr>
            <w:r>
              <w:rPr>
                <w:rFonts w:ascii="標楷體" w:eastAsia="標楷體" w:hAnsi="標楷體" w:cs="標楷體"/>
              </w:rPr>
              <w:t xml:space="preserve">INe-Ⅲ-11 </w:t>
            </w:r>
            <w:r w:rsidRPr="004E49D7">
              <w:rPr>
                <w:rFonts w:ascii="標楷體" w:eastAsia="標楷體" w:hAnsi="標楷體" w:cs="標楷體"/>
              </w:rPr>
              <w:t>動物有覓食、生殖、保護、訊息傳遞以及社會性的行為。</w:t>
            </w:r>
          </w:p>
          <w:p w14:paraId="24785DE6" w14:textId="77777777" w:rsidR="00606C3D" w:rsidRDefault="006B2012">
            <w:pPr>
              <w:snapToGrid w:val="0"/>
              <w:jc w:val="both"/>
              <w:rPr>
                <w:rFonts w:ascii="標楷體" w:eastAsia="標楷體" w:hAnsi="標楷體"/>
              </w:rPr>
            </w:pPr>
            <w:r>
              <w:rPr>
                <w:rFonts w:ascii="標楷體" w:eastAsia="標楷體" w:hAnsi="標楷體" w:cs="標楷體"/>
              </w:rPr>
              <w:t xml:space="preserve">INe-Ⅲ-12 </w:t>
            </w:r>
            <w:r w:rsidRPr="004E49D7">
              <w:rPr>
                <w:rFonts w:ascii="標楷體" w:eastAsia="標楷體" w:hAnsi="標楷體" w:cs="標楷體"/>
              </w:rPr>
              <w:t>生物的分布和習性，會受環境因素的影響；環境改變也會</w:t>
            </w:r>
            <w:r w:rsidRPr="004E49D7">
              <w:rPr>
                <w:rFonts w:ascii="標楷體" w:eastAsia="標楷體" w:hAnsi="標楷體" w:cs="標楷體"/>
              </w:rPr>
              <w:lastRenderedPageBreak/>
              <w:t>影響生存於其中的生物種類。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E4939" w14:textId="77777777" w:rsidR="00606C3D" w:rsidRDefault="006B2012">
            <w:pPr>
              <w:snapToGrid w:val="0"/>
              <w:jc w:val="both"/>
              <w:rPr>
                <w:rFonts w:ascii="標楷體" w:eastAsia="標楷體" w:hAnsi="標楷體"/>
              </w:rPr>
            </w:pPr>
            <w:r>
              <w:rPr>
                <w:rFonts w:ascii="標楷體" w:eastAsia="標楷體" w:hAnsi="標楷體" w:cs="標楷體"/>
              </w:rPr>
              <w:lastRenderedPageBreak/>
              <w:t xml:space="preserve">tc-Ⅲ-1 </w:t>
            </w:r>
            <w:r w:rsidRPr="004E49D7">
              <w:rPr>
                <w:rFonts w:ascii="標楷體" w:eastAsia="標楷體" w:hAnsi="標楷體" w:cs="標楷體"/>
              </w:rPr>
              <w:t>能就所蒐集的數據或資料，進行簡單的記錄與分類，並依據習得的知識，思考資料的正確性及辨別他人資訊與事實的差異。</w:t>
            </w:r>
          </w:p>
          <w:p w14:paraId="202A148E" w14:textId="77777777" w:rsidR="00606C3D" w:rsidRDefault="006B2012">
            <w:pPr>
              <w:snapToGrid w:val="0"/>
              <w:jc w:val="both"/>
              <w:rPr>
                <w:rFonts w:ascii="標楷體" w:eastAsia="標楷體" w:hAnsi="標楷體"/>
              </w:rPr>
            </w:pPr>
            <w:r>
              <w:rPr>
                <w:rFonts w:ascii="標楷體" w:eastAsia="標楷體" w:hAnsi="標楷體" w:cs="標楷體"/>
              </w:rPr>
              <w:lastRenderedPageBreak/>
              <w:t xml:space="preserve">ai-Ⅲ-3 </w:t>
            </w:r>
            <w:r w:rsidRPr="004E49D7">
              <w:rPr>
                <w:rFonts w:ascii="標楷體" w:eastAsia="標楷體" w:hAnsi="標楷體" w:cs="標楷體"/>
              </w:rPr>
              <w:t>參與合作學習並與同儕有良好的互動經驗，享受學習科學的樂趣。</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96345E2" w14:textId="77777777" w:rsidR="005A50F9" w:rsidRPr="004E49D7" w:rsidRDefault="006B2012" w:rsidP="00743B86">
            <w:pPr>
              <w:snapToGrid w:val="0"/>
              <w:jc w:val="both"/>
              <w:rPr>
                <w:rFonts w:ascii="標楷體" w:eastAsia="標楷體" w:hAnsi="標楷體"/>
              </w:rPr>
            </w:pPr>
            <w:r w:rsidRPr="004E49D7">
              <w:rPr>
                <w:rFonts w:ascii="標楷體" w:eastAsia="標楷體" w:hAnsi="標楷體" w:cs="標楷體"/>
              </w:rPr>
              <w:lastRenderedPageBreak/>
              <w:t>1.</w:t>
            </w:r>
            <w:r w:rsidRPr="004E49D7">
              <w:rPr>
                <w:rFonts w:ascii="標楷體" w:eastAsia="標楷體" w:hAnsi="標楷體" w:cs="標楷體"/>
              </w:rPr>
              <w:t>了解動物遷移行為對生存的幫助。</w:t>
            </w:r>
          </w:p>
          <w:p w14:paraId="407CAEB7" w14:textId="77777777" w:rsidR="005A50F9" w:rsidRPr="004E49D7" w:rsidRDefault="006B2012" w:rsidP="00743B86">
            <w:pPr>
              <w:snapToGrid w:val="0"/>
              <w:jc w:val="both"/>
              <w:rPr>
                <w:rFonts w:ascii="標楷體" w:eastAsia="標楷體" w:hAnsi="標楷體"/>
              </w:rPr>
            </w:pPr>
            <w:r>
              <w:rPr>
                <w:rFonts w:ascii="標楷體" w:eastAsia="標楷體" w:hAnsi="標楷體" w:cs="標楷體"/>
              </w:rPr>
              <w:t>2</w:t>
            </w:r>
            <w:r w:rsidRPr="004E49D7">
              <w:rPr>
                <w:rFonts w:ascii="標楷體" w:eastAsia="標楷體" w:hAnsi="標楷體" w:cs="標楷體"/>
              </w:rPr>
              <w:t>.</w:t>
            </w:r>
            <w:r w:rsidRPr="004E49D7">
              <w:rPr>
                <w:rFonts w:ascii="標楷體" w:eastAsia="標楷體" w:hAnsi="標楷體" w:cs="標楷體"/>
              </w:rPr>
              <w:t>知道動物保護自己、禦敵或避敵的方法。</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0A47847E" w14:textId="249832AB"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74B2795D"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7DE6C956"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w:t>
            </w:r>
            <w:r w:rsidRPr="00794BCD">
              <w:rPr>
                <w:rFonts w:ascii="標楷體" w:eastAsia="標楷體" w:hAnsi="標楷體" w:cs="標楷體"/>
              </w:rPr>
              <w:t>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F9711"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3C2334A7"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課綱：人權教育-3</w:t>
            </w:r>
          </w:p>
          <w:p w14:paraId="2DA7BD77"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171C4D0F"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33C4EF39"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課綱：品德教育-3</w:t>
            </w:r>
          </w:p>
          <w:p w14:paraId="251A2F1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課綱：法治教育-3</w:t>
            </w:r>
          </w:p>
          <w:p w14:paraId="788CF62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52CBC82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19C6DF75" w14:textId="6ECA4A6B"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tc>
        <w:tc>
          <w:tcPr>
            <w:tcW w:w="1417" w:type="dxa"/>
            <w:tcBorders>
              <w:top w:val="single" w:sz="4" w:space="0" w:color="000000"/>
              <w:left w:val="single" w:sz="4" w:space="0" w:color="000000"/>
              <w:bottom w:val="single" w:sz="4" w:space="0" w:color="000000"/>
              <w:right w:val="single" w:sz="4" w:space="0" w:color="000000"/>
            </w:tcBorders>
          </w:tcPr>
          <w:p w14:paraId="7D773EAD"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w:t>
            </w:r>
            <w:r w:rsidRPr="00ED67D3">
              <w:rPr>
                <w:rFonts w:ascii="標楷體" w:eastAsia="標楷體" w:hAnsi="標楷體" w:cs="標楷體"/>
                <w:color w:val="AEAAAA"/>
                <w:sz w:val="20"/>
                <w:szCs w:val="20"/>
              </w:rPr>
              <w:t>線上教學</w:t>
            </w:r>
          </w:p>
        </w:tc>
      </w:tr>
      <w:tr w:rsidR="00230CA2" w:rsidRPr="00C2223E" w14:paraId="0ADC14DA"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FA78A" w14:textId="77777777" w:rsidR="005A50F9" w:rsidRPr="004E49D7" w:rsidRDefault="006B2012" w:rsidP="003C1F45">
            <w:pPr>
              <w:snapToGrid w:val="0"/>
              <w:jc w:val="both"/>
              <w:rPr>
                <w:rFonts w:ascii="標楷體" w:eastAsia="標楷體" w:hAnsi="標楷體"/>
              </w:rPr>
            </w:pPr>
            <w:r>
              <w:rPr>
                <w:rFonts w:ascii="標楷體" w:eastAsia="標楷體" w:hAnsi="標楷體" w:cs="標楷體"/>
              </w:rPr>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B0D70" w14:textId="77777777" w:rsidR="005A50F9" w:rsidRPr="004E49D7" w:rsidRDefault="006B2012" w:rsidP="003C1F45">
            <w:pPr>
              <w:snapToGrid w:val="0"/>
              <w:jc w:val="both"/>
              <w:rPr>
                <w:rFonts w:ascii="標楷體" w:eastAsia="標楷體" w:hAnsi="標楷體"/>
              </w:rPr>
            </w:pPr>
            <w:r w:rsidRPr="004E49D7">
              <w:rPr>
                <w:rFonts w:ascii="標楷體" w:eastAsia="標楷體" w:hAnsi="標楷體" w:cs="標楷體"/>
              </w:rPr>
              <w:t>第一單元動物世界</w:t>
            </w:r>
          </w:p>
          <w:p w14:paraId="2FEF2CEC" w14:textId="77777777" w:rsidR="005A50F9" w:rsidRPr="004E49D7" w:rsidRDefault="006B2012" w:rsidP="003C1F45">
            <w:pPr>
              <w:snapToGrid w:val="0"/>
              <w:jc w:val="both"/>
              <w:rPr>
                <w:rFonts w:ascii="標楷體" w:eastAsia="標楷體" w:hAnsi="標楷體"/>
              </w:rPr>
            </w:pPr>
            <w:r w:rsidRPr="004E49D7">
              <w:rPr>
                <w:rFonts w:ascii="標楷體" w:eastAsia="標楷體" w:hAnsi="標楷體" w:cs="標楷體"/>
              </w:rPr>
              <w:t>活動二動物具有社會行為嗎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452F" w14:textId="27D8707B"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8C85B" w14:textId="77777777" w:rsidR="00606C3D" w:rsidRDefault="006B2012">
            <w:pPr>
              <w:snapToGrid w:val="0"/>
              <w:jc w:val="both"/>
              <w:rPr>
                <w:rFonts w:ascii="標楷體" w:eastAsia="標楷體" w:hAnsi="標楷體"/>
              </w:rPr>
            </w:pPr>
            <w:r>
              <w:rPr>
                <w:rFonts w:ascii="標楷體" w:eastAsia="標楷體" w:hAnsi="標楷體" w:cs="標楷體"/>
              </w:rPr>
              <w:t xml:space="preserve">INe-Ⅲ-11 </w:t>
            </w:r>
            <w:r w:rsidRPr="004E49D7">
              <w:rPr>
                <w:rFonts w:ascii="標楷體" w:eastAsia="標楷體" w:hAnsi="標楷體" w:cs="標楷體"/>
              </w:rPr>
              <w:t>動物有覓食、生殖、保護、訊息傳遞以及社會性的行為。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3250" w14:textId="77777777" w:rsidR="00606C3D" w:rsidRDefault="006B2012">
            <w:pPr>
              <w:snapToGrid w:val="0"/>
              <w:jc w:val="both"/>
              <w:rPr>
                <w:rFonts w:ascii="標楷體" w:eastAsia="標楷體" w:hAnsi="標楷體"/>
              </w:rPr>
            </w:pPr>
            <w:r>
              <w:rPr>
                <w:rFonts w:ascii="標楷體" w:eastAsia="標楷體" w:hAnsi="標楷體" w:cs="標楷體"/>
              </w:rPr>
              <w:t xml:space="preserve">tr-Ⅲ-1 </w:t>
            </w:r>
            <w:r w:rsidRPr="004E49D7">
              <w:rPr>
                <w:rFonts w:ascii="標楷體" w:eastAsia="標楷體" w:hAnsi="標楷體" w:cs="標楷體"/>
              </w:rPr>
              <w:t>能將自己及他人所觀察、記錄的自然現象與習得的知識互相連結，察覺彼此間的關係，並提出自己的想法及知道與他人的差異。</w:t>
            </w:r>
          </w:p>
          <w:p w14:paraId="6905DAC9" w14:textId="09BBB317" w:rsidR="00606C3D" w:rsidRDefault="006B2012">
            <w:pPr>
              <w:snapToGrid w:val="0"/>
              <w:jc w:val="both"/>
              <w:rPr>
                <w:rFonts w:ascii="標楷體" w:eastAsia="標楷體" w:hAnsi="標楷體"/>
              </w:rPr>
            </w:pPr>
            <w:r>
              <w:rPr>
                <w:rFonts w:ascii="標楷體" w:eastAsia="標楷體" w:hAnsi="標楷體" w:cs="標楷體"/>
              </w:rPr>
              <w:t xml:space="preserve">pc-Ⅲ-2 </w:t>
            </w:r>
            <w:r w:rsidRPr="004E49D7">
              <w:rPr>
                <w:rFonts w:ascii="標楷體" w:eastAsia="標楷體" w:hAnsi="標楷體" w:cs="標楷體"/>
              </w:rPr>
              <w:t>能利用較簡單形式的口語、文字、影像</w:t>
            </w:r>
            <w:r w:rsidRPr="004E49D7">
              <w:rPr>
                <w:rFonts w:ascii="標楷體" w:eastAsia="標楷體" w:hAnsi="標楷體" w:cs="標楷體"/>
              </w:rPr>
              <w:t>(</w:t>
            </w:r>
            <w:r w:rsidRPr="004E49D7">
              <w:rPr>
                <w:rFonts w:ascii="標楷體" w:eastAsia="標楷體" w:hAnsi="標楷體" w:cs="標楷體"/>
              </w:rPr>
              <w:t>例如：攝影、錄影</w:t>
            </w:r>
            <w:r w:rsidRPr="004E49D7">
              <w:rPr>
                <w:rFonts w:ascii="標楷體" w:eastAsia="標楷體" w:hAnsi="標楷體" w:cs="標楷體"/>
              </w:rPr>
              <w:t>)</w:t>
            </w:r>
            <w:r w:rsidRPr="004E49D7">
              <w:rPr>
                <w:rFonts w:ascii="標楷體" w:eastAsia="標楷體" w:hAnsi="標楷體" w:cs="標楷體"/>
              </w:rPr>
              <w:t>、繪圖或實物、科學名詞、數學公式、模型等，表達探究之過程、發現或成果。</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0A745C3" w14:textId="77777777" w:rsidR="005A50F9" w:rsidRPr="004E49D7" w:rsidRDefault="006B2012" w:rsidP="003C1F45">
            <w:pPr>
              <w:snapToGrid w:val="0"/>
              <w:jc w:val="both"/>
              <w:rPr>
                <w:rFonts w:ascii="標楷體" w:eastAsia="標楷體" w:hAnsi="標楷體"/>
              </w:rPr>
            </w:pPr>
            <w:r w:rsidRPr="004E49D7">
              <w:rPr>
                <w:rFonts w:ascii="標楷體" w:eastAsia="標楷體" w:hAnsi="標楷體" w:cs="標楷體"/>
              </w:rPr>
              <w:t>1.</w:t>
            </w:r>
            <w:r w:rsidRPr="004E49D7">
              <w:rPr>
                <w:rFonts w:ascii="標楷體" w:eastAsia="標楷體" w:hAnsi="標楷體" w:cs="標楷體"/>
              </w:rPr>
              <w:t>認識不同的動物具有不同傳遞訊息的方法。</w:t>
            </w:r>
          </w:p>
          <w:p w14:paraId="4C2BFD2A" w14:textId="77777777" w:rsidR="005A50F9" w:rsidRPr="004E49D7" w:rsidRDefault="006B2012" w:rsidP="003C1F45">
            <w:pPr>
              <w:snapToGrid w:val="0"/>
              <w:jc w:val="both"/>
              <w:rPr>
                <w:rFonts w:ascii="標楷體" w:eastAsia="標楷體" w:hAnsi="標楷體"/>
              </w:rPr>
            </w:pPr>
            <w:r w:rsidRPr="004E49D7">
              <w:rPr>
                <w:rFonts w:ascii="標楷體" w:eastAsia="標楷體" w:hAnsi="標楷體" w:cs="標楷體"/>
              </w:rPr>
              <w:t>2.</w:t>
            </w:r>
            <w:r w:rsidRPr="004E49D7">
              <w:rPr>
                <w:rFonts w:ascii="標楷體" w:eastAsia="標楷體" w:hAnsi="標楷體" w:cs="標楷體"/>
              </w:rPr>
              <w:t>知道動物具有分工合作的社會行為，可以增進生存能力。</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E9C1E5B" w14:textId="0FDF1BD8"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56456AB0"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401AD5C7"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28F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68E13431"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課綱：人權教育-3</w:t>
            </w:r>
          </w:p>
          <w:p w14:paraId="229C18F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5975808F"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0BD1D1D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課綱：品德教育-3</w:t>
            </w:r>
          </w:p>
          <w:p w14:paraId="0B6B90B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389BF9D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52CBEDB7"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60880616" w14:textId="746B6C0E"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tc>
        <w:tc>
          <w:tcPr>
            <w:tcW w:w="1417" w:type="dxa"/>
            <w:tcBorders>
              <w:top w:val="single" w:sz="4" w:space="0" w:color="000000"/>
              <w:left w:val="single" w:sz="4" w:space="0" w:color="000000"/>
              <w:bottom w:val="single" w:sz="4" w:space="0" w:color="000000"/>
              <w:right w:val="single" w:sz="4" w:space="0" w:color="000000"/>
            </w:tcBorders>
          </w:tcPr>
          <w:p w14:paraId="5D5E6F2E"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r w:rsidR="00230CA2" w:rsidRPr="00C2223E" w14:paraId="3203AC16"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89A34" w14:textId="77777777" w:rsidR="005A50F9" w:rsidRPr="004E49D7" w:rsidRDefault="006B2012" w:rsidP="00397EB1">
            <w:pPr>
              <w:snapToGrid w:val="0"/>
              <w:jc w:val="both"/>
              <w:rPr>
                <w:rFonts w:ascii="標楷體" w:eastAsia="標楷體" w:hAnsi="標楷體"/>
              </w:rPr>
            </w:pPr>
            <w:r>
              <w:rPr>
                <w:rFonts w:ascii="標楷體" w:eastAsia="標楷體" w:hAnsi="標楷體" w:cs="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0A0C6" w14:textId="77777777" w:rsidR="005A50F9" w:rsidRPr="004E49D7" w:rsidRDefault="006B2012" w:rsidP="00397EB1">
            <w:pPr>
              <w:snapToGrid w:val="0"/>
              <w:jc w:val="both"/>
              <w:rPr>
                <w:rFonts w:ascii="標楷體" w:eastAsia="標楷體" w:hAnsi="標楷體"/>
              </w:rPr>
            </w:pPr>
            <w:r w:rsidRPr="004E49D7">
              <w:rPr>
                <w:rFonts w:ascii="標楷體" w:eastAsia="標楷體" w:hAnsi="標楷體" w:cs="標楷體"/>
              </w:rPr>
              <w:t>第一單元動物世界</w:t>
            </w:r>
          </w:p>
          <w:p w14:paraId="1E848447" w14:textId="77777777" w:rsidR="005A50F9" w:rsidRPr="004E49D7" w:rsidRDefault="006B2012" w:rsidP="00397EB1">
            <w:pPr>
              <w:snapToGrid w:val="0"/>
              <w:jc w:val="both"/>
              <w:rPr>
                <w:rFonts w:ascii="標楷體" w:eastAsia="標楷體" w:hAnsi="標楷體"/>
              </w:rPr>
            </w:pPr>
            <w:r w:rsidRPr="004E49D7">
              <w:rPr>
                <w:rFonts w:ascii="標楷體" w:eastAsia="標楷體" w:hAnsi="標楷體" w:cs="標楷體"/>
              </w:rPr>
              <w:t>活動三動</w:t>
            </w:r>
            <w:r w:rsidRPr="004E49D7">
              <w:rPr>
                <w:rFonts w:ascii="標楷體" w:eastAsia="標楷體" w:hAnsi="標楷體" w:cs="標楷體"/>
              </w:rPr>
              <w:lastRenderedPageBreak/>
              <w:t>物如何延續生命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4534" w14:textId="38F43639" w:rsidR="00606C3D" w:rsidRDefault="006B2012">
            <w:pPr>
              <w:snapToGrid w:val="0"/>
              <w:jc w:val="both"/>
              <w:rPr>
                <w:rFonts w:ascii="標楷體" w:eastAsia="標楷體" w:hAnsi="標楷體"/>
              </w:rPr>
            </w:pPr>
            <w:r>
              <w:rPr>
                <w:rFonts w:ascii="標楷體" w:eastAsia="標楷體" w:hAnsi="標楷體" w:cs="標楷體"/>
              </w:rPr>
              <w:lastRenderedPageBreak/>
              <w:t>自</w:t>
            </w:r>
            <w:r>
              <w:rPr>
                <w:rFonts w:ascii="標楷體" w:eastAsia="標楷體" w:hAnsi="標楷體" w:cs="標楷體"/>
              </w:rPr>
              <w:t>-E-C2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4C372" w14:textId="77777777" w:rsidR="00606C3D" w:rsidRDefault="006B2012">
            <w:pPr>
              <w:snapToGrid w:val="0"/>
              <w:jc w:val="both"/>
              <w:rPr>
                <w:rFonts w:ascii="標楷體" w:eastAsia="標楷體" w:hAnsi="標楷體"/>
              </w:rPr>
            </w:pPr>
            <w:r>
              <w:rPr>
                <w:rFonts w:ascii="標楷體" w:eastAsia="標楷體" w:hAnsi="標楷體" w:cs="標楷體"/>
              </w:rPr>
              <w:t xml:space="preserve">INd-Ⅲ-4 </w:t>
            </w:r>
            <w:r w:rsidRPr="004E49D7">
              <w:rPr>
                <w:rFonts w:ascii="標楷體" w:eastAsia="標楷體" w:hAnsi="標楷體" w:cs="標楷體"/>
              </w:rPr>
              <w:t>生物個體間的性狀具有差異性；</w:t>
            </w:r>
            <w:r w:rsidRPr="004E49D7">
              <w:rPr>
                <w:rFonts w:ascii="標楷體" w:eastAsia="標楷體" w:hAnsi="標楷體" w:cs="標楷體"/>
              </w:rPr>
              <w:lastRenderedPageBreak/>
              <w:t>子代與親代的性狀具有相似性和相異性。</w:t>
            </w:r>
          </w:p>
          <w:p w14:paraId="7D9CFDB0" w14:textId="7DD21F15" w:rsidR="00606C3D" w:rsidRDefault="006B2012">
            <w:pPr>
              <w:snapToGrid w:val="0"/>
              <w:jc w:val="both"/>
              <w:rPr>
                <w:rFonts w:ascii="標楷體" w:eastAsia="標楷體" w:hAnsi="標楷體"/>
              </w:rPr>
            </w:pPr>
            <w:r>
              <w:rPr>
                <w:rFonts w:ascii="標楷體" w:eastAsia="標楷體" w:hAnsi="標楷體" w:cs="標楷體"/>
              </w:rPr>
              <w:t xml:space="preserve">INe-Ⅲ-11 </w:t>
            </w:r>
            <w:r w:rsidRPr="004E49D7">
              <w:rPr>
                <w:rFonts w:ascii="標楷體" w:eastAsia="標楷體" w:hAnsi="標楷體" w:cs="標楷體"/>
              </w:rPr>
              <w:t>動物有覓食、生殖、保護、訊息傳遞以及社會性的行為。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DDF8" w14:textId="77777777" w:rsidR="00606C3D" w:rsidRDefault="006B2012">
            <w:pPr>
              <w:snapToGrid w:val="0"/>
              <w:jc w:val="both"/>
              <w:rPr>
                <w:rFonts w:ascii="標楷體" w:eastAsia="標楷體" w:hAnsi="標楷體"/>
              </w:rPr>
            </w:pPr>
            <w:r>
              <w:rPr>
                <w:rFonts w:ascii="標楷體" w:eastAsia="標楷體" w:hAnsi="標楷體" w:cs="標楷體"/>
              </w:rPr>
              <w:lastRenderedPageBreak/>
              <w:t xml:space="preserve">tc-Ⅲ-1 </w:t>
            </w:r>
            <w:r w:rsidRPr="004E49D7">
              <w:rPr>
                <w:rFonts w:ascii="標楷體" w:eastAsia="標楷體" w:hAnsi="標楷體" w:cs="標楷體"/>
              </w:rPr>
              <w:t>能就所蒐集的數據或資料，進行</w:t>
            </w:r>
            <w:r w:rsidRPr="004E49D7">
              <w:rPr>
                <w:rFonts w:ascii="標楷體" w:eastAsia="標楷體" w:hAnsi="標楷體" w:cs="標楷體"/>
              </w:rPr>
              <w:lastRenderedPageBreak/>
              <w:t>簡單的記錄與分類，並依據習得的知識，思考資料的正確性及辨別他人資訊與事實的差異。</w:t>
            </w:r>
          </w:p>
          <w:p w14:paraId="0E7086E5" w14:textId="0B9701DC" w:rsidR="00606C3D" w:rsidRDefault="006B2012">
            <w:pPr>
              <w:snapToGrid w:val="0"/>
              <w:jc w:val="both"/>
              <w:rPr>
                <w:rFonts w:ascii="標楷體" w:eastAsia="標楷體" w:hAnsi="標楷體"/>
              </w:rPr>
            </w:pPr>
            <w:r>
              <w:rPr>
                <w:rFonts w:ascii="標楷體" w:eastAsia="標楷體" w:hAnsi="標楷體" w:cs="標楷體"/>
              </w:rPr>
              <w:t xml:space="preserve">pa-Ⅲ-1 </w:t>
            </w:r>
            <w:r w:rsidRPr="004E49D7">
              <w:rPr>
                <w:rFonts w:ascii="標楷體" w:eastAsia="標楷體" w:hAnsi="標楷體" w:cs="標楷體"/>
              </w:rPr>
              <w:t>能分析比較、製作圖表、運用簡單數學等方法，整理已有的資訊或數據。</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DF3B5D1" w14:textId="689C08EA" w:rsidR="005A50F9" w:rsidRPr="004E49D7" w:rsidRDefault="006B2012" w:rsidP="00397EB1">
            <w:pPr>
              <w:snapToGrid w:val="0"/>
              <w:jc w:val="both"/>
              <w:rPr>
                <w:rFonts w:ascii="標楷體" w:eastAsia="標楷體" w:hAnsi="標楷體"/>
              </w:rPr>
            </w:pPr>
            <w:r w:rsidRPr="004E49D7">
              <w:rPr>
                <w:rFonts w:ascii="標楷體" w:eastAsia="標楷體" w:hAnsi="標楷體" w:cs="標楷體"/>
              </w:rPr>
              <w:lastRenderedPageBreak/>
              <w:t>1.</w:t>
            </w:r>
            <w:r w:rsidRPr="004E49D7">
              <w:rPr>
                <w:rFonts w:ascii="標楷體" w:eastAsia="標楷體" w:hAnsi="標楷體" w:cs="標楷體"/>
              </w:rPr>
              <w:t>認識動物的繁殖行為</w:t>
            </w:r>
            <w:r w:rsidR="005B7BF1">
              <w:rPr>
                <w:rFonts w:ascii="標楷體" w:eastAsia="標楷體" w:hAnsi="標楷體" w:cs="標楷體" w:hint="eastAsia"/>
              </w:rPr>
              <w:t>與繁殖方式</w:t>
            </w:r>
            <w:r w:rsidRPr="004E49D7">
              <w:rPr>
                <w:rFonts w:ascii="標楷體" w:eastAsia="標楷體" w:hAnsi="標楷體" w:cs="標楷體"/>
              </w:rPr>
              <w:t>。</w:t>
            </w:r>
          </w:p>
          <w:p w14:paraId="7136738A" w14:textId="6CE775BB" w:rsidR="005A50F9" w:rsidRPr="004E49D7" w:rsidRDefault="006B2012" w:rsidP="005B7BF1">
            <w:pPr>
              <w:snapToGrid w:val="0"/>
              <w:jc w:val="both"/>
              <w:rPr>
                <w:rFonts w:ascii="標楷體" w:eastAsia="標楷體" w:hAnsi="標楷體"/>
              </w:rPr>
            </w:pPr>
            <w:r w:rsidRPr="004E49D7">
              <w:rPr>
                <w:rFonts w:ascii="標楷體" w:eastAsia="標楷體" w:hAnsi="標楷體" w:cs="標楷體"/>
              </w:rPr>
              <w:lastRenderedPageBreak/>
              <w:t>2.</w:t>
            </w:r>
            <w:r w:rsidRPr="004E49D7">
              <w:rPr>
                <w:rFonts w:ascii="標楷體" w:eastAsia="標楷體" w:hAnsi="標楷體" w:cs="標楷體"/>
              </w:rPr>
              <w:t>了解子代和親代之間有相似特徵，但也有些不同差異。</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0FB7975" w14:textId="7B5A0ACB"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5A6F4EF3"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7B34AB1F"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B79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55D54B69"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w:t>
            </w:r>
            <w:r w:rsidRPr="0096471B">
              <w:rPr>
                <w:rFonts w:ascii="標楷體" w:eastAsia="標楷體" w:hAnsi="標楷體" w:hint="eastAsia"/>
              </w:rPr>
              <w:lastRenderedPageBreak/>
              <w:t>-3</w:t>
            </w:r>
          </w:p>
          <w:p w14:paraId="72BAEB7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07E7F26D"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684BEA1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課綱：品德教育-3</w:t>
            </w:r>
          </w:p>
          <w:p w14:paraId="4360011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5516CAE9"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66733AA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2E95C537" w14:textId="6D9D71ED"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tc>
        <w:tc>
          <w:tcPr>
            <w:tcW w:w="1417" w:type="dxa"/>
            <w:tcBorders>
              <w:top w:val="single" w:sz="4" w:space="0" w:color="000000"/>
              <w:left w:val="single" w:sz="4" w:space="0" w:color="000000"/>
              <w:bottom w:val="single" w:sz="4" w:space="0" w:color="000000"/>
              <w:right w:val="single" w:sz="4" w:space="0" w:color="000000"/>
            </w:tcBorders>
          </w:tcPr>
          <w:p w14:paraId="42BB99AF"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w:t>
            </w:r>
            <w:r w:rsidRPr="00ED67D3">
              <w:rPr>
                <w:rFonts w:ascii="標楷體" w:eastAsia="標楷體" w:hAnsi="標楷體" w:cs="標楷體"/>
                <w:color w:val="AEAAAA"/>
                <w:sz w:val="20"/>
                <w:szCs w:val="20"/>
              </w:rPr>
              <w:t>線上教學</w:t>
            </w:r>
          </w:p>
        </w:tc>
      </w:tr>
      <w:tr w:rsidR="00230CA2" w:rsidRPr="00C2223E" w14:paraId="3EAA1801"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95D8" w14:textId="77777777" w:rsidR="005A50F9" w:rsidRPr="004E49D7" w:rsidRDefault="006B2012" w:rsidP="00397EB1">
            <w:pPr>
              <w:snapToGrid w:val="0"/>
              <w:jc w:val="both"/>
              <w:rPr>
                <w:rFonts w:ascii="標楷體" w:eastAsia="標楷體" w:hAnsi="標楷體"/>
              </w:rPr>
            </w:pPr>
            <w:r>
              <w:rPr>
                <w:rFonts w:ascii="標楷體" w:eastAsia="標楷體" w:hAnsi="標楷體" w:cs="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4EBF" w14:textId="77777777" w:rsidR="005A50F9" w:rsidRPr="004E49D7" w:rsidRDefault="006B2012" w:rsidP="00397EB1">
            <w:pPr>
              <w:snapToGrid w:val="0"/>
              <w:jc w:val="both"/>
              <w:rPr>
                <w:rFonts w:ascii="標楷體" w:eastAsia="標楷體" w:hAnsi="標楷體"/>
              </w:rPr>
            </w:pPr>
            <w:r w:rsidRPr="004E49D7">
              <w:rPr>
                <w:rFonts w:ascii="標楷體" w:eastAsia="標楷體" w:hAnsi="標楷體" w:cs="標楷體"/>
              </w:rPr>
              <w:t>第一單元動物世界</w:t>
            </w:r>
            <w:r w:rsidRPr="004E49D7">
              <w:rPr>
                <w:rFonts w:ascii="標楷體" w:eastAsia="標楷體" w:hAnsi="標楷體" w:cs="標楷體"/>
              </w:rPr>
              <w:t>/</w:t>
            </w:r>
            <w:r w:rsidRPr="004E49D7">
              <w:rPr>
                <w:rFonts w:ascii="標楷體" w:eastAsia="標楷體" w:hAnsi="標楷體" w:cs="標楷體"/>
              </w:rPr>
              <w:t>第二單元探索聲光世界</w:t>
            </w:r>
          </w:p>
          <w:p w14:paraId="14CBAF9C" w14:textId="77777777" w:rsidR="005A50F9" w:rsidRPr="004E49D7" w:rsidRDefault="006B2012" w:rsidP="00397EB1">
            <w:pPr>
              <w:snapToGrid w:val="0"/>
              <w:jc w:val="both"/>
              <w:rPr>
                <w:rFonts w:ascii="標楷體" w:eastAsia="標楷體" w:hAnsi="標楷體"/>
              </w:rPr>
            </w:pPr>
            <w:r w:rsidRPr="004E49D7">
              <w:rPr>
                <w:rFonts w:ascii="標楷體" w:eastAsia="標楷體" w:hAnsi="標楷體" w:cs="標楷體"/>
              </w:rPr>
              <w:t>活動三動物如何延續生命</w:t>
            </w:r>
            <w:r w:rsidRPr="004E49D7">
              <w:rPr>
                <w:rFonts w:ascii="標楷體" w:eastAsia="標楷體" w:hAnsi="標楷體" w:cs="標楷體"/>
              </w:rPr>
              <w:t>/</w:t>
            </w:r>
            <w:r w:rsidRPr="004E49D7">
              <w:rPr>
                <w:rFonts w:ascii="標楷體" w:eastAsia="標楷體" w:hAnsi="標楷體" w:cs="標楷體"/>
              </w:rPr>
              <w:t>活動一樂音與噪音有什麼不同有什麼不同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059E" w14:textId="77777777"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E35F" w14:textId="77777777" w:rsidR="00606C3D" w:rsidRDefault="006B2012">
            <w:pPr>
              <w:snapToGrid w:val="0"/>
              <w:jc w:val="both"/>
              <w:rPr>
                <w:rFonts w:ascii="標楷體" w:eastAsia="標楷體" w:hAnsi="標楷體"/>
              </w:rPr>
            </w:pPr>
            <w:r>
              <w:rPr>
                <w:rFonts w:ascii="標楷體" w:eastAsia="標楷體" w:hAnsi="標楷體" w:cs="標楷體"/>
              </w:rPr>
              <w:t xml:space="preserve">INe-Ⅲ-11 </w:t>
            </w:r>
            <w:r w:rsidRPr="004E49D7">
              <w:rPr>
                <w:rFonts w:ascii="標楷體" w:eastAsia="標楷體" w:hAnsi="標楷體" w:cs="標楷體"/>
              </w:rPr>
              <w:t>動物有覓食、生殖、保護、訊息傳遞以及社會性的行為。</w:t>
            </w:r>
          </w:p>
          <w:p w14:paraId="56BB789B" w14:textId="77777777" w:rsidR="00606C3D" w:rsidRDefault="006B2012">
            <w:pPr>
              <w:snapToGrid w:val="0"/>
              <w:jc w:val="both"/>
              <w:rPr>
                <w:rFonts w:ascii="標楷體" w:eastAsia="標楷體" w:hAnsi="標楷體"/>
              </w:rPr>
            </w:pPr>
            <w:r>
              <w:rPr>
                <w:rFonts w:ascii="標楷體" w:eastAsia="標楷體" w:hAnsi="標楷體" w:cs="標楷體"/>
              </w:rPr>
              <w:t xml:space="preserve">INe-Ⅲ-6 </w:t>
            </w:r>
            <w:r w:rsidRPr="004E49D7">
              <w:rPr>
                <w:rFonts w:ascii="標楷體" w:eastAsia="標楷體" w:hAnsi="標楷體" w:cs="標楷體"/>
              </w:rPr>
              <w:t>聲音有大小、高低與音色等不同性質，生活中聲音有樂音與噪音之分，噪音可以防治。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EA81A" w14:textId="77777777" w:rsidR="00606C3D" w:rsidRDefault="006B2012">
            <w:pPr>
              <w:snapToGrid w:val="0"/>
              <w:jc w:val="both"/>
              <w:rPr>
                <w:rFonts w:ascii="標楷體" w:eastAsia="標楷體" w:hAnsi="標楷體"/>
              </w:rPr>
            </w:pPr>
            <w:r>
              <w:rPr>
                <w:rFonts w:ascii="標楷體" w:eastAsia="標楷體" w:hAnsi="標楷體" w:cs="標楷體"/>
              </w:rPr>
              <w:t xml:space="preserve">tr-Ⅲ-1 </w:t>
            </w:r>
            <w:r w:rsidRPr="004E49D7">
              <w:rPr>
                <w:rFonts w:ascii="標楷體" w:eastAsia="標楷體" w:hAnsi="標楷體" w:cs="標楷體"/>
              </w:rPr>
              <w:t>能將自己及他人所觀察、記錄的自然現象與習得的知識互相連結，察覺彼此間的關係，並提出自己的想法及知道與他人的差異。</w:t>
            </w:r>
          </w:p>
          <w:p w14:paraId="2F3D03D2" w14:textId="69373EA4" w:rsidR="00606C3D" w:rsidRDefault="006B2012">
            <w:pPr>
              <w:snapToGrid w:val="0"/>
              <w:jc w:val="both"/>
              <w:rPr>
                <w:rFonts w:ascii="標楷體" w:eastAsia="標楷體" w:hAnsi="標楷體"/>
              </w:rPr>
            </w:pPr>
            <w:r>
              <w:rPr>
                <w:rFonts w:ascii="標楷體" w:eastAsia="標楷體" w:hAnsi="標楷體" w:cs="標楷體"/>
              </w:rPr>
              <w:t xml:space="preserve">po-Ⅲ-1 </w:t>
            </w:r>
            <w:r w:rsidRPr="004E49D7">
              <w:rPr>
                <w:rFonts w:ascii="標楷體" w:eastAsia="標楷體" w:hAnsi="標楷體" w:cs="標楷體"/>
              </w:rPr>
              <w:t>能從學習活動、日常經驗及科技運用、自然環境、書刊及網路媒體等察覺問題。</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2C866F4" w14:textId="174E06DA" w:rsidR="005A50F9" w:rsidRPr="004E49D7" w:rsidRDefault="006B2012" w:rsidP="00397EB1">
            <w:pPr>
              <w:snapToGrid w:val="0"/>
              <w:jc w:val="both"/>
              <w:rPr>
                <w:rFonts w:ascii="標楷體" w:eastAsia="標楷體" w:hAnsi="標楷體"/>
              </w:rPr>
            </w:pPr>
            <w:r w:rsidRPr="004E49D7">
              <w:rPr>
                <w:rFonts w:ascii="標楷體" w:eastAsia="標楷體" w:hAnsi="標楷體" w:cs="標楷體"/>
              </w:rPr>
              <w:t>1.</w:t>
            </w:r>
            <w:r w:rsidRPr="004E49D7">
              <w:rPr>
                <w:rFonts w:ascii="標楷體" w:eastAsia="標楷體" w:hAnsi="標楷體" w:cs="標楷體"/>
              </w:rPr>
              <w:t>藉由進行探究活動，了解不同的動物行為。</w:t>
            </w:r>
          </w:p>
          <w:p w14:paraId="58C6FB5D" w14:textId="513D1FB1" w:rsidR="005A50F9" w:rsidRPr="004E49D7" w:rsidRDefault="006B2012" w:rsidP="00397EB1">
            <w:pPr>
              <w:snapToGrid w:val="0"/>
              <w:jc w:val="both"/>
              <w:rPr>
                <w:rFonts w:ascii="標楷體" w:eastAsia="標楷體" w:hAnsi="標楷體"/>
              </w:rPr>
            </w:pPr>
            <w:r>
              <w:rPr>
                <w:rFonts w:ascii="標楷體" w:eastAsia="標楷體" w:hAnsi="標楷體" w:cs="標楷體"/>
              </w:rPr>
              <w:t>2</w:t>
            </w:r>
            <w:r w:rsidRPr="004E49D7">
              <w:rPr>
                <w:rFonts w:ascii="標楷體" w:eastAsia="標楷體" w:hAnsi="標楷體" w:cs="標楷體"/>
              </w:rPr>
              <w:t>.</w:t>
            </w:r>
            <w:r w:rsidRPr="004E49D7">
              <w:rPr>
                <w:rFonts w:ascii="標楷體" w:eastAsia="標楷體" w:hAnsi="標楷體" w:cs="標楷體"/>
              </w:rPr>
              <w:t>認識</w:t>
            </w:r>
            <w:r w:rsidRPr="00383AB7">
              <w:rPr>
                <w:rFonts w:ascii="標楷體" w:eastAsia="標楷體" w:hAnsi="標楷體" w:cs="標楷體"/>
              </w:rPr>
              <w:t>生活環境</w:t>
            </w:r>
            <w:r>
              <w:rPr>
                <w:rFonts w:ascii="標楷體" w:eastAsia="標楷體" w:hAnsi="標楷體" w:cs="標楷體"/>
              </w:rPr>
              <w:t>中</w:t>
            </w:r>
            <w:r w:rsidRPr="00383AB7">
              <w:rPr>
                <w:rFonts w:ascii="標楷體" w:eastAsia="標楷體" w:hAnsi="標楷體" w:cs="標楷體"/>
              </w:rPr>
              <w:t>的噪音與樂音</w:t>
            </w:r>
            <w:r>
              <w:rPr>
                <w:rFonts w:ascii="標楷體" w:eastAsia="標楷體" w:hAnsi="標楷體" w:cs="標楷體"/>
              </w:rPr>
              <w:t>。</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4A603F0" w14:textId="30D51AAF"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FF1F045" w14:textId="32AE0EE4"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F9B57FE"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D240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4BAB720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課綱：人權教育-3</w:t>
            </w:r>
          </w:p>
          <w:p w14:paraId="0B41BEA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743BACCF"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30617E7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課綱：品德教育-3</w:t>
            </w:r>
          </w:p>
          <w:p w14:paraId="273E032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110B100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課綱：生命教育-3</w:t>
            </w:r>
          </w:p>
          <w:p w14:paraId="707202B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60DE956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56163402"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課綱：安全教育-3</w:t>
            </w:r>
          </w:p>
          <w:p w14:paraId="2CD6154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2BFB3BD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558B6558" w14:textId="60340C16"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tc>
        <w:tc>
          <w:tcPr>
            <w:tcW w:w="1417" w:type="dxa"/>
            <w:tcBorders>
              <w:top w:val="single" w:sz="4" w:space="0" w:color="000000"/>
              <w:left w:val="single" w:sz="4" w:space="0" w:color="000000"/>
              <w:bottom w:val="single" w:sz="4" w:space="0" w:color="000000"/>
              <w:right w:val="single" w:sz="4" w:space="0" w:color="000000"/>
            </w:tcBorders>
          </w:tcPr>
          <w:p w14:paraId="5FBBB20A"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w:t>
            </w:r>
            <w:r w:rsidRPr="00ED67D3">
              <w:rPr>
                <w:rFonts w:ascii="標楷體" w:eastAsia="標楷體" w:hAnsi="標楷體" w:cs="標楷體"/>
                <w:color w:val="AEAAAA"/>
                <w:sz w:val="20"/>
                <w:szCs w:val="20"/>
              </w:rPr>
              <w:t>線上教學</w:t>
            </w:r>
          </w:p>
        </w:tc>
      </w:tr>
      <w:tr w:rsidR="00230CA2" w:rsidRPr="00C2223E" w14:paraId="0E21E5AF"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7A732" w14:textId="77777777" w:rsidR="005A50F9" w:rsidRPr="004E49D7" w:rsidRDefault="006B2012" w:rsidP="003E1BDE">
            <w:pPr>
              <w:snapToGrid w:val="0"/>
              <w:jc w:val="both"/>
              <w:rPr>
                <w:rFonts w:ascii="標楷體" w:eastAsia="標楷體" w:hAnsi="標楷體"/>
              </w:rPr>
            </w:pPr>
            <w:r>
              <w:rPr>
                <w:rFonts w:ascii="標楷體" w:eastAsia="標楷體" w:hAnsi="標楷體" w:cs="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5F1EC" w14:textId="77777777" w:rsidR="005A50F9" w:rsidRPr="004E49D7" w:rsidRDefault="006B2012" w:rsidP="003E1BDE">
            <w:pPr>
              <w:snapToGrid w:val="0"/>
              <w:jc w:val="both"/>
              <w:rPr>
                <w:rFonts w:ascii="標楷體" w:eastAsia="標楷體" w:hAnsi="標楷體"/>
              </w:rPr>
            </w:pPr>
            <w:r w:rsidRPr="004E49D7">
              <w:rPr>
                <w:rFonts w:ascii="標楷體" w:eastAsia="標楷體" w:hAnsi="標楷體" w:cs="標楷體"/>
              </w:rPr>
              <w:t>第二單元探索聲光世界</w:t>
            </w:r>
          </w:p>
          <w:p w14:paraId="729EAC85" w14:textId="77777777" w:rsidR="005A50F9" w:rsidRPr="004E49D7" w:rsidRDefault="006B2012" w:rsidP="003E1BDE">
            <w:pPr>
              <w:snapToGrid w:val="0"/>
              <w:jc w:val="both"/>
              <w:rPr>
                <w:rFonts w:ascii="標楷體" w:eastAsia="標楷體" w:hAnsi="標楷體"/>
              </w:rPr>
            </w:pPr>
            <w:r w:rsidRPr="004E49D7">
              <w:rPr>
                <w:rFonts w:ascii="標楷體" w:eastAsia="標楷體" w:hAnsi="標楷體" w:cs="標楷體"/>
              </w:rPr>
              <w:t>活動二樂器如何發出不同的聲音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24C27" w14:textId="68E06E9F"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9063" w14:textId="77777777" w:rsidR="00606C3D" w:rsidRDefault="006B2012">
            <w:pPr>
              <w:snapToGrid w:val="0"/>
              <w:jc w:val="both"/>
              <w:rPr>
                <w:rFonts w:ascii="標楷體" w:eastAsia="標楷體" w:hAnsi="標楷體"/>
              </w:rPr>
            </w:pPr>
            <w:r>
              <w:rPr>
                <w:rFonts w:ascii="標楷體" w:eastAsia="標楷體" w:hAnsi="標楷體" w:cs="標楷體"/>
              </w:rPr>
              <w:t xml:space="preserve">INd-Ⅲ-2 </w:t>
            </w:r>
            <w:r w:rsidRPr="004E49D7">
              <w:rPr>
                <w:rFonts w:ascii="標楷體" w:eastAsia="標楷體" w:hAnsi="標楷體" w:cs="標楷體"/>
              </w:rPr>
              <w:t>人類可以控制各種因素來影響物質或自然現象的改變，改變前後的差異可以被觀察，改變的快慢可以被測量與了解。</w:t>
            </w:r>
          </w:p>
          <w:p w14:paraId="3DDE190E" w14:textId="77777777" w:rsidR="00606C3D" w:rsidRDefault="006B2012">
            <w:pPr>
              <w:snapToGrid w:val="0"/>
              <w:jc w:val="both"/>
              <w:rPr>
                <w:rFonts w:ascii="標楷體" w:eastAsia="標楷體" w:hAnsi="標楷體"/>
              </w:rPr>
            </w:pPr>
            <w:r>
              <w:rPr>
                <w:rFonts w:ascii="標楷體" w:eastAsia="標楷體" w:hAnsi="標楷體" w:cs="標楷體"/>
              </w:rPr>
              <w:t xml:space="preserve">INe-Ⅲ-6 </w:t>
            </w:r>
            <w:r w:rsidRPr="004E49D7">
              <w:rPr>
                <w:rFonts w:ascii="標楷體" w:eastAsia="標楷體" w:hAnsi="標楷體" w:cs="標楷體"/>
              </w:rPr>
              <w:t>聲音有大小、高低與音色等不同性質，生活中聲音有樂音與噪音之分，噪音可以防治。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407EE" w14:textId="77777777" w:rsidR="00606C3D" w:rsidRDefault="006B2012">
            <w:pPr>
              <w:snapToGrid w:val="0"/>
              <w:jc w:val="both"/>
              <w:rPr>
                <w:rFonts w:ascii="標楷體" w:eastAsia="標楷體" w:hAnsi="標楷體"/>
              </w:rPr>
            </w:pPr>
            <w:r>
              <w:rPr>
                <w:rFonts w:ascii="標楷體" w:eastAsia="標楷體" w:hAnsi="標楷體" w:cs="標楷體"/>
              </w:rPr>
              <w:t xml:space="preserve">ti-Ⅲ-1 </w:t>
            </w:r>
            <w:r w:rsidRPr="004E49D7">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1921BF9B" w14:textId="01365EA4" w:rsidR="00606C3D" w:rsidRDefault="006B2012">
            <w:pPr>
              <w:snapToGrid w:val="0"/>
              <w:jc w:val="both"/>
              <w:rPr>
                <w:rFonts w:ascii="標楷體" w:eastAsia="標楷體" w:hAnsi="標楷體"/>
              </w:rPr>
            </w:pPr>
            <w:r>
              <w:rPr>
                <w:rFonts w:ascii="標楷體" w:eastAsia="標楷體" w:hAnsi="標楷體" w:cs="標楷體"/>
              </w:rPr>
              <w:t xml:space="preserve">pe-Ⅲ-2 </w:t>
            </w:r>
            <w:r w:rsidRPr="004E49D7">
              <w:rPr>
                <w:rFonts w:ascii="標楷體" w:eastAsia="標楷體" w:hAnsi="標楷體" w:cs="標楷體"/>
              </w:rPr>
              <w:t>能正確安全操作適合學習階段的物品、器材儀器、科技設備及資源。能進行客觀的質性觀察或數值量測並詳實記錄。</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5A4D7A" w14:textId="299DAC7A" w:rsidR="005A50F9" w:rsidRDefault="00DE119E" w:rsidP="003E1BDE">
            <w:pPr>
              <w:snapToGrid w:val="0"/>
              <w:jc w:val="both"/>
              <w:rPr>
                <w:rFonts w:ascii="標楷體" w:eastAsia="標楷體" w:hAnsi="標楷體"/>
              </w:rPr>
            </w:pPr>
            <w:r>
              <w:rPr>
                <w:rFonts w:ascii="標楷體" w:eastAsia="標楷體" w:hAnsi="標楷體" w:cs="標楷體" w:hint="eastAsia"/>
              </w:rPr>
              <w:t>1</w:t>
            </w:r>
            <w:r w:rsidRPr="004E49D7">
              <w:rPr>
                <w:rFonts w:ascii="標楷體" w:eastAsia="標楷體" w:hAnsi="標楷體" w:cs="標楷體"/>
              </w:rPr>
              <w:t>.了解樂器振動的部位以及影響音量大小、音調高低的因素。</w:t>
            </w:r>
          </w:p>
          <w:p w14:paraId="5E5B2C64" w14:textId="784E3514" w:rsidR="005A50F9" w:rsidRPr="00591B6C" w:rsidRDefault="00DE119E" w:rsidP="003E1BDE">
            <w:pPr>
              <w:snapToGrid w:val="0"/>
              <w:jc w:val="both"/>
              <w:rPr>
                <w:rFonts w:ascii="標楷體" w:eastAsia="標楷體" w:hAnsi="標楷體"/>
              </w:rPr>
            </w:pPr>
            <w:r>
              <w:rPr>
                <w:rFonts w:ascii="標楷體" w:eastAsia="標楷體" w:hAnsi="標楷體" w:cs="標楷體" w:hint="eastAsia"/>
              </w:rPr>
              <w:t>2</w:t>
            </w:r>
            <w:r w:rsidRPr="004E49D7">
              <w:rPr>
                <w:rFonts w:ascii="標楷體" w:eastAsia="標楷體" w:hAnsi="標楷體" w:cs="標楷體"/>
              </w:rPr>
              <w:t>.認識常見的樂器，察覺不同樂器有不同的音色。</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AC2E7E5" w14:textId="3C38D6BF"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524727CA" w14:textId="56A6E50D"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ECE43EE"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9502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15A5127C"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課綱：人權教育-3</w:t>
            </w:r>
          </w:p>
          <w:p w14:paraId="78C2CD9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645578E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課綱：生命教育-3</w:t>
            </w:r>
          </w:p>
          <w:p w14:paraId="3E0B794D"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59395AD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085E91BF"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2F0A033C"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1A10C93F" w14:textId="2E2AED24"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4DB96708" w14:textId="77777777" w:rsidR="005A50F9" w:rsidRDefault="009B6D15" w:rsidP="00794BCD">
            <w:pPr>
              <w:snapToGrid w:val="0"/>
              <w:jc w:val="both"/>
              <w:rPr>
                <w:rFonts w:ascii="標楷體" w:eastAsia="標楷體" w:hAnsi="標楷體" w:cs="標楷體"/>
                <w:color w:val="000000" w:themeColor="text1"/>
                <w:sz w:val="20"/>
                <w:szCs w:val="20"/>
              </w:rPr>
            </w:pPr>
            <w:r w:rsidRPr="009B6D15">
              <w:rPr>
                <w:rFonts w:ascii="標楷體" w:eastAsia="標楷體" w:hAnsi="標楷體" w:cs="標楷體" w:hint="eastAsia"/>
                <w:color w:val="000000" w:themeColor="text1"/>
                <w:sz w:val="20"/>
                <w:szCs w:val="20"/>
              </w:rPr>
              <w:t>■</w:t>
            </w:r>
            <w:r w:rsidRPr="009B6D15">
              <w:rPr>
                <w:rFonts w:ascii="標楷體" w:eastAsia="標楷體" w:hAnsi="標楷體" w:cs="標楷體"/>
                <w:color w:val="000000" w:themeColor="text1"/>
                <w:sz w:val="20"/>
                <w:szCs w:val="20"/>
              </w:rPr>
              <w:t>線上教學</w:t>
            </w:r>
          </w:p>
          <w:p w14:paraId="110529D1" w14:textId="252D3705" w:rsidR="00253BDE" w:rsidRPr="009B6D15" w:rsidRDefault="00253BDE" w:rsidP="00794BCD">
            <w:pPr>
              <w:snapToGrid w:val="0"/>
              <w:jc w:val="both"/>
              <w:rPr>
                <w:rFonts w:ascii="標楷體" w:eastAsia="標楷體" w:hAnsi="標楷體"/>
                <w:color w:val="000000" w:themeColor="text1"/>
                <w:sz w:val="20"/>
                <w:szCs w:val="20"/>
              </w:rPr>
            </w:pPr>
            <w:r w:rsidRPr="00253BDE">
              <w:rPr>
                <w:rFonts w:ascii="標楷體" w:eastAsia="標楷體" w:hAnsi="標楷體" w:hint="eastAsia"/>
                <w:color w:val="000000" w:themeColor="text1"/>
                <w:sz w:val="20"/>
                <w:szCs w:val="20"/>
              </w:rPr>
              <w:t>回家觀看教育平台相關影片，並於課堂進行發表</w:t>
            </w:r>
          </w:p>
        </w:tc>
      </w:tr>
      <w:tr w:rsidR="00230CA2" w:rsidRPr="00C2223E" w14:paraId="75B2FC57"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2B3D" w14:textId="77777777" w:rsidR="005A50F9" w:rsidRPr="004E49D7" w:rsidRDefault="006B2012" w:rsidP="007F593E">
            <w:pPr>
              <w:snapToGrid w:val="0"/>
              <w:jc w:val="both"/>
              <w:rPr>
                <w:rFonts w:ascii="標楷體" w:eastAsia="標楷體" w:hAnsi="標楷體"/>
              </w:rPr>
            </w:pPr>
            <w:r>
              <w:rPr>
                <w:rFonts w:ascii="標楷體" w:eastAsia="標楷體" w:hAnsi="標楷體" w:cs="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893A2" w14:textId="77777777" w:rsidR="005A50F9" w:rsidRPr="004E49D7" w:rsidRDefault="006B2012" w:rsidP="007F593E">
            <w:pPr>
              <w:snapToGrid w:val="0"/>
              <w:jc w:val="both"/>
              <w:rPr>
                <w:rFonts w:ascii="標楷體" w:eastAsia="標楷體" w:hAnsi="標楷體"/>
              </w:rPr>
            </w:pPr>
            <w:r w:rsidRPr="004E49D7">
              <w:rPr>
                <w:rFonts w:ascii="標楷體" w:eastAsia="標楷體" w:hAnsi="標楷體" w:cs="標楷體"/>
              </w:rPr>
              <w:t>第二單元</w:t>
            </w:r>
            <w:r w:rsidRPr="004E49D7">
              <w:rPr>
                <w:rFonts w:ascii="標楷體" w:eastAsia="標楷體" w:hAnsi="標楷體" w:cs="標楷體"/>
              </w:rPr>
              <w:lastRenderedPageBreak/>
              <w:t>探索聲光世界</w:t>
            </w:r>
          </w:p>
          <w:p w14:paraId="53148AD6" w14:textId="77777777" w:rsidR="005A50F9" w:rsidRPr="004E49D7" w:rsidRDefault="006B2012" w:rsidP="007F593E">
            <w:pPr>
              <w:snapToGrid w:val="0"/>
              <w:jc w:val="both"/>
              <w:rPr>
                <w:rFonts w:ascii="標楷體" w:eastAsia="標楷體" w:hAnsi="標楷體"/>
              </w:rPr>
            </w:pPr>
            <w:r w:rsidRPr="004E49D7">
              <w:rPr>
                <w:rFonts w:ascii="標楷體" w:eastAsia="標楷體" w:hAnsi="標楷體" w:cs="標楷體"/>
              </w:rPr>
              <w:t>活動二樂器如何發出不同的聲音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2A2B4" w14:textId="063A897B" w:rsidR="00606C3D" w:rsidRDefault="006B2012">
            <w:pPr>
              <w:snapToGrid w:val="0"/>
              <w:jc w:val="both"/>
              <w:rPr>
                <w:rFonts w:ascii="標楷體" w:eastAsia="標楷體" w:hAnsi="標楷體"/>
              </w:rPr>
            </w:pPr>
            <w:r>
              <w:rPr>
                <w:rFonts w:ascii="標楷體" w:eastAsia="標楷體" w:hAnsi="標楷體" w:cs="標楷體"/>
              </w:rPr>
              <w:lastRenderedPageBreak/>
              <w:t>自</w:t>
            </w:r>
            <w:r>
              <w:rPr>
                <w:rFonts w:ascii="標楷體" w:eastAsia="標楷體" w:hAnsi="標楷體" w:cs="標楷體"/>
              </w:rPr>
              <w:t>-E-A3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8A0F0" w14:textId="77777777" w:rsidR="00606C3D" w:rsidRDefault="006B2012">
            <w:pPr>
              <w:snapToGrid w:val="0"/>
              <w:jc w:val="both"/>
              <w:rPr>
                <w:rFonts w:ascii="標楷體" w:eastAsia="標楷體" w:hAnsi="標楷體"/>
              </w:rPr>
            </w:pPr>
            <w:r>
              <w:rPr>
                <w:rFonts w:ascii="標楷體" w:eastAsia="標楷體" w:hAnsi="標楷體" w:cs="標楷體"/>
              </w:rPr>
              <w:t xml:space="preserve">INc-Ⅲ-1 </w:t>
            </w:r>
            <w:r w:rsidRPr="004E49D7">
              <w:rPr>
                <w:rFonts w:ascii="標楷體" w:eastAsia="標楷體" w:hAnsi="標楷體" w:cs="標楷體"/>
              </w:rPr>
              <w:t>生活</w:t>
            </w:r>
            <w:r w:rsidRPr="004E49D7">
              <w:rPr>
                <w:rFonts w:ascii="標楷體" w:eastAsia="標楷體" w:hAnsi="標楷體" w:cs="標楷體"/>
              </w:rPr>
              <w:lastRenderedPageBreak/>
              <w:t>及探究中常用的測量工具和方法。</w:t>
            </w:r>
          </w:p>
          <w:p w14:paraId="41024921" w14:textId="77777777" w:rsidR="00606C3D" w:rsidRDefault="006B2012">
            <w:pPr>
              <w:snapToGrid w:val="0"/>
              <w:jc w:val="both"/>
              <w:rPr>
                <w:rFonts w:ascii="標楷體" w:eastAsia="標楷體" w:hAnsi="標楷體"/>
              </w:rPr>
            </w:pPr>
            <w:r>
              <w:rPr>
                <w:rFonts w:ascii="標楷體" w:eastAsia="標楷體" w:hAnsi="標楷體" w:cs="標楷體"/>
              </w:rPr>
              <w:t xml:space="preserve">INe-Ⅲ-6 </w:t>
            </w:r>
            <w:r w:rsidRPr="004E49D7">
              <w:rPr>
                <w:rFonts w:ascii="標楷體" w:eastAsia="標楷體" w:hAnsi="標楷體" w:cs="標楷體"/>
              </w:rPr>
              <w:t>聲音有大小、高低與音色等不同性質，生活中聲音有樂音與噪音之分，噪音可以防治。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C9AC" w14:textId="77777777" w:rsidR="00606C3D" w:rsidRDefault="006B2012">
            <w:pPr>
              <w:snapToGrid w:val="0"/>
              <w:jc w:val="both"/>
              <w:rPr>
                <w:rFonts w:ascii="標楷體" w:eastAsia="標楷體" w:hAnsi="標楷體"/>
              </w:rPr>
            </w:pPr>
            <w:r>
              <w:rPr>
                <w:rFonts w:ascii="標楷體" w:eastAsia="標楷體" w:hAnsi="標楷體" w:cs="標楷體"/>
              </w:rPr>
              <w:lastRenderedPageBreak/>
              <w:t xml:space="preserve">po-Ⅲ-2 </w:t>
            </w:r>
            <w:r w:rsidRPr="004E49D7">
              <w:rPr>
                <w:rFonts w:ascii="標楷體" w:eastAsia="標楷體" w:hAnsi="標楷體" w:cs="標楷體"/>
              </w:rPr>
              <w:t>能初</w:t>
            </w:r>
            <w:r w:rsidRPr="004E49D7">
              <w:rPr>
                <w:rFonts w:ascii="標楷體" w:eastAsia="標楷體" w:hAnsi="標楷體" w:cs="標楷體"/>
              </w:rPr>
              <w:lastRenderedPageBreak/>
              <w:t>步辨別適合科學探究的問題，並能依據觀察、蒐集資料、閱讀、思考、討論等，提出適宜探究之問題。</w:t>
            </w:r>
          </w:p>
          <w:p w14:paraId="1C4DB718" w14:textId="0E7FA76A" w:rsidR="00606C3D" w:rsidRDefault="006B2012">
            <w:pPr>
              <w:snapToGrid w:val="0"/>
              <w:jc w:val="both"/>
              <w:rPr>
                <w:rFonts w:ascii="標楷體" w:eastAsia="標楷體" w:hAnsi="標楷體"/>
              </w:rPr>
            </w:pPr>
            <w:r>
              <w:rPr>
                <w:rFonts w:ascii="標楷體" w:eastAsia="標楷體" w:hAnsi="標楷體" w:cs="標楷體"/>
              </w:rPr>
              <w:t xml:space="preserve">ai-Ⅲ-1 </w:t>
            </w:r>
            <w:r w:rsidRPr="004E49D7">
              <w:rPr>
                <w:rFonts w:ascii="標楷體" w:eastAsia="標楷體" w:hAnsi="標楷體" w:cs="標楷體"/>
              </w:rPr>
              <w:t>透過科學探索了解現象發生的原因或機制，滿足好奇心。</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C75CE89" w14:textId="77777777" w:rsidR="005A50F9" w:rsidRDefault="006B2012" w:rsidP="007F593E">
            <w:pPr>
              <w:snapToGrid w:val="0"/>
              <w:jc w:val="both"/>
              <w:rPr>
                <w:rFonts w:ascii="標楷體" w:eastAsia="標楷體" w:hAnsi="標楷體"/>
              </w:rPr>
            </w:pPr>
            <w:r w:rsidRPr="004E49D7">
              <w:rPr>
                <w:rFonts w:ascii="標楷體" w:eastAsia="標楷體" w:hAnsi="標楷體" w:cs="標楷體"/>
              </w:rPr>
              <w:lastRenderedPageBreak/>
              <w:t>1.</w:t>
            </w:r>
            <w:r>
              <w:rPr>
                <w:rFonts w:ascii="標楷體" w:eastAsia="標楷體" w:hAnsi="標楷體" w:cs="標楷體"/>
              </w:rPr>
              <w:t>透過探究活</w:t>
            </w:r>
            <w:r>
              <w:rPr>
                <w:rFonts w:ascii="標楷體" w:eastAsia="標楷體" w:hAnsi="標楷體" w:cs="標楷體"/>
              </w:rPr>
              <w:lastRenderedPageBreak/>
              <w:t>動</w:t>
            </w:r>
            <w:r w:rsidRPr="004E49D7">
              <w:rPr>
                <w:rFonts w:ascii="標楷體" w:eastAsia="標楷體" w:hAnsi="標楷體" w:cs="標楷體"/>
              </w:rPr>
              <w:t>，了解音箱有擴大聲音的功用。</w:t>
            </w:r>
          </w:p>
          <w:p w14:paraId="7E814E29" w14:textId="77777777" w:rsidR="005A50F9" w:rsidRPr="00727150" w:rsidRDefault="006B2012" w:rsidP="007F593E">
            <w:pPr>
              <w:snapToGrid w:val="0"/>
              <w:jc w:val="both"/>
              <w:rPr>
                <w:rFonts w:ascii="標楷體" w:eastAsia="標楷體" w:hAnsi="標楷體"/>
              </w:rPr>
            </w:pPr>
            <w:r>
              <w:rPr>
                <w:rFonts w:ascii="標楷體" w:eastAsia="標楷體" w:hAnsi="標楷體" w:cs="標楷體"/>
              </w:rPr>
              <w:t>2.</w:t>
            </w:r>
            <w:r w:rsidRPr="004E49D7">
              <w:rPr>
                <w:rFonts w:ascii="標楷體" w:eastAsia="標楷體" w:hAnsi="標楷體" w:cs="標楷體"/>
              </w:rPr>
              <w:t>利用聲音的原理，設計製作簡易樂器。</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1A0666B"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lastRenderedPageBreak/>
              <w:t>□</w:t>
            </w:r>
            <w:r w:rsidRPr="00794BCD">
              <w:rPr>
                <w:rFonts w:ascii="標楷體" w:eastAsia="標楷體" w:hAnsi="標楷體" w:cs="標楷體"/>
              </w:rPr>
              <w:t>紙筆測驗及表單</w:t>
            </w:r>
          </w:p>
          <w:p w14:paraId="4185E386" w14:textId="0678E340"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實作評量</w:t>
            </w:r>
          </w:p>
          <w:p w14:paraId="48765E8D" w14:textId="738DC4EE" w:rsidR="005A50F9" w:rsidRPr="00C2223E" w:rsidRDefault="00257867" w:rsidP="00794BCD">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A9C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課綱：性別平等</w:t>
            </w:r>
            <w:r w:rsidRPr="0096471B">
              <w:rPr>
                <w:rFonts w:ascii="標楷體" w:eastAsia="標楷體" w:hAnsi="標楷體" w:hint="eastAsia"/>
              </w:rPr>
              <w:lastRenderedPageBreak/>
              <w:t>教育-3</w:t>
            </w:r>
          </w:p>
          <w:p w14:paraId="20089401"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課綱：人權教育-3</w:t>
            </w:r>
          </w:p>
          <w:p w14:paraId="0422AF1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41A3350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課綱：生命教育-3</w:t>
            </w:r>
          </w:p>
          <w:p w14:paraId="2D365889"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18EF577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30FA2B1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0854158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00161D05" w14:textId="1CCAC5C5"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6B63FB77"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w:t>
            </w:r>
            <w:r w:rsidRPr="00ED67D3">
              <w:rPr>
                <w:rFonts w:ascii="標楷體" w:eastAsia="標楷體" w:hAnsi="標楷體" w:cs="標楷體"/>
                <w:color w:val="AEAAAA"/>
                <w:sz w:val="20"/>
                <w:szCs w:val="20"/>
              </w:rPr>
              <w:t>線上教學</w:t>
            </w:r>
          </w:p>
        </w:tc>
      </w:tr>
      <w:tr w:rsidR="00230CA2" w:rsidRPr="00C2223E" w14:paraId="2CCBE5A9"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783AC" w14:textId="77777777" w:rsidR="005A50F9" w:rsidRPr="004E49D7" w:rsidRDefault="006B2012" w:rsidP="00780F44">
            <w:pPr>
              <w:snapToGrid w:val="0"/>
              <w:jc w:val="both"/>
              <w:rPr>
                <w:rFonts w:ascii="標楷體" w:eastAsia="標楷體" w:hAnsi="標楷體"/>
              </w:rPr>
            </w:pPr>
            <w:r>
              <w:rPr>
                <w:rFonts w:ascii="標楷體" w:eastAsia="標楷體" w:hAnsi="標楷體" w:cs="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3573E" w14:textId="77777777" w:rsidR="005A50F9" w:rsidRPr="004E49D7" w:rsidRDefault="006B2012" w:rsidP="00780F44">
            <w:pPr>
              <w:snapToGrid w:val="0"/>
              <w:jc w:val="both"/>
              <w:rPr>
                <w:rFonts w:ascii="標楷體" w:eastAsia="標楷體" w:hAnsi="標楷體"/>
              </w:rPr>
            </w:pPr>
            <w:r w:rsidRPr="004E49D7">
              <w:rPr>
                <w:rFonts w:ascii="標楷體" w:eastAsia="標楷體" w:hAnsi="標楷體" w:cs="標楷體"/>
              </w:rPr>
              <w:t>第二單元探索聲光世界</w:t>
            </w:r>
          </w:p>
          <w:p w14:paraId="49C6C5CE" w14:textId="77777777" w:rsidR="005A50F9" w:rsidRPr="004E49D7" w:rsidRDefault="006B2012" w:rsidP="00780F44">
            <w:pPr>
              <w:snapToGrid w:val="0"/>
              <w:jc w:val="both"/>
              <w:rPr>
                <w:rFonts w:ascii="標楷體" w:eastAsia="標楷體" w:hAnsi="標楷體"/>
              </w:rPr>
            </w:pPr>
            <w:r w:rsidRPr="004E49D7">
              <w:rPr>
                <w:rFonts w:ascii="標楷體" w:eastAsia="標楷體" w:hAnsi="標楷體" w:cs="標楷體"/>
              </w:rPr>
              <w:t>活動二樂器如何發出不同的聲音</w:t>
            </w:r>
            <w:r w:rsidRPr="004E49D7">
              <w:rPr>
                <w:rFonts w:ascii="標楷體" w:eastAsia="標楷體" w:hAnsi="標楷體" w:cs="標楷體"/>
              </w:rPr>
              <w:t>/</w:t>
            </w:r>
            <w:r w:rsidRPr="004E49D7">
              <w:rPr>
                <w:rFonts w:ascii="標楷體" w:eastAsia="標楷體" w:hAnsi="標楷體" w:cs="標楷體"/>
              </w:rPr>
              <w:t>活動三光有什麼特性與現象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4E5B" w14:textId="670D1B9E"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C886" w14:textId="77777777" w:rsidR="00606C3D" w:rsidRDefault="006B2012">
            <w:pPr>
              <w:snapToGrid w:val="0"/>
              <w:jc w:val="both"/>
              <w:rPr>
                <w:rFonts w:ascii="標楷體" w:eastAsia="標楷體" w:hAnsi="標楷體"/>
              </w:rPr>
            </w:pPr>
            <w:r>
              <w:rPr>
                <w:rFonts w:ascii="標楷體" w:eastAsia="標楷體" w:hAnsi="標楷體" w:cs="標楷體"/>
              </w:rPr>
              <w:t xml:space="preserve">INe-Ⅲ-6 </w:t>
            </w:r>
            <w:r w:rsidRPr="004E49D7">
              <w:rPr>
                <w:rFonts w:ascii="標楷體" w:eastAsia="標楷體" w:hAnsi="標楷體" w:cs="標楷體"/>
              </w:rPr>
              <w:t>聲音有大小、高低與音色等不同性質，生活中聲音有樂音與噪音之分，噪音可以防治。</w:t>
            </w:r>
          </w:p>
          <w:p w14:paraId="4C8B6414" w14:textId="14968189" w:rsidR="00606C3D" w:rsidRDefault="006B2012">
            <w:pPr>
              <w:snapToGrid w:val="0"/>
              <w:jc w:val="both"/>
              <w:rPr>
                <w:rFonts w:ascii="標楷體" w:eastAsia="標楷體" w:hAnsi="標楷體"/>
              </w:rPr>
            </w:pPr>
            <w:r>
              <w:rPr>
                <w:rFonts w:ascii="標楷體" w:eastAsia="標楷體" w:hAnsi="標楷體" w:cs="標楷體"/>
              </w:rPr>
              <w:t xml:space="preserve">INe-Ⅲ-8 </w:t>
            </w:r>
            <w:r w:rsidRPr="004E49D7">
              <w:rPr>
                <w:rFonts w:ascii="標楷體" w:eastAsia="標楷體" w:hAnsi="標楷體" w:cs="標楷體"/>
              </w:rPr>
              <w:t>光會有折射現象，放大鏡可聚光和成像。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406C6" w14:textId="77777777" w:rsidR="00606C3D" w:rsidRDefault="006B2012">
            <w:pPr>
              <w:snapToGrid w:val="0"/>
              <w:jc w:val="both"/>
              <w:rPr>
                <w:rFonts w:ascii="標楷體" w:eastAsia="標楷體" w:hAnsi="標楷體"/>
              </w:rPr>
            </w:pPr>
            <w:r>
              <w:rPr>
                <w:rFonts w:ascii="標楷體" w:eastAsia="標楷體" w:hAnsi="標楷體" w:cs="標楷體"/>
              </w:rPr>
              <w:t xml:space="preserve">tr-Ⅲ-1 </w:t>
            </w:r>
            <w:r w:rsidRPr="004E49D7">
              <w:rPr>
                <w:rFonts w:ascii="標楷體" w:eastAsia="標楷體" w:hAnsi="標楷體" w:cs="標楷體"/>
              </w:rPr>
              <w:t>能將自己及他人所觀察、記錄的自然現象與習得的知識互相連結，察覺彼此間的關係，並提出自己的想法及知道與他人的差異。</w:t>
            </w:r>
          </w:p>
          <w:p w14:paraId="60D83A47" w14:textId="77777777" w:rsidR="00606C3D" w:rsidRDefault="006B2012">
            <w:pPr>
              <w:snapToGrid w:val="0"/>
              <w:jc w:val="both"/>
              <w:rPr>
                <w:rFonts w:ascii="標楷體" w:eastAsia="標楷體" w:hAnsi="標楷體"/>
              </w:rPr>
            </w:pPr>
            <w:r>
              <w:rPr>
                <w:rFonts w:ascii="標楷體" w:eastAsia="標楷體" w:hAnsi="標楷體" w:cs="標楷體"/>
              </w:rPr>
              <w:t xml:space="preserve">ah-Ⅲ-1 </w:t>
            </w:r>
            <w:r w:rsidRPr="004E49D7">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240AB94" w14:textId="77777777" w:rsidR="005A50F9" w:rsidRPr="004E49D7" w:rsidRDefault="006B2012" w:rsidP="00780F44">
            <w:pPr>
              <w:snapToGrid w:val="0"/>
              <w:jc w:val="both"/>
              <w:rPr>
                <w:rFonts w:ascii="標楷體" w:eastAsia="標楷體" w:hAnsi="標楷體"/>
              </w:rPr>
            </w:pPr>
            <w:r w:rsidRPr="004E49D7">
              <w:rPr>
                <w:rFonts w:ascii="標楷體" w:eastAsia="標楷體" w:hAnsi="標楷體" w:cs="標楷體"/>
              </w:rPr>
              <w:t>1.</w:t>
            </w:r>
            <w:r w:rsidRPr="004E49D7">
              <w:rPr>
                <w:rFonts w:ascii="標楷體" w:eastAsia="標楷體" w:hAnsi="標楷體" w:cs="標楷體"/>
              </w:rPr>
              <w:t>利用聲音的原理，設計製作簡易樂器。</w:t>
            </w:r>
          </w:p>
          <w:p w14:paraId="2506364A" w14:textId="1126F477" w:rsidR="005A50F9" w:rsidRPr="004E49D7" w:rsidRDefault="006B2012" w:rsidP="00780F44">
            <w:pPr>
              <w:snapToGrid w:val="0"/>
              <w:jc w:val="both"/>
              <w:rPr>
                <w:rFonts w:ascii="標楷體" w:eastAsia="標楷體" w:hAnsi="標楷體"/>
              </w:rPr>
            </w:pPr>
            <w:r w:rsidRPr="004E49D7">
              <w:rPr>
                <w:rFonts w:ascii="標楷體" w:eastAsia="標楷體" w:hAnsi="標楷體" w:cs="標楷體"/>
              </w:rPr>
              <w:t>2.</w:t>
            </w:r>
            <w:r w:rsidRPr="004E49D7">
              <w:rPr>
                <w:rFonts w:ascii="標楷體" w:eastAsia="標楷體" w:hAnsi="標楷體" w:cs="標楷體"/>
              </w:rPr>
              <w:t>認識生活中光的折射現象</w:t>
            </w:r>
            <w:r w:rsidR="005D6FF6">
              <w:rPr>
                <w:rFonts w:ascii="標楷體" w:eastAsia="標楷體" w:hAnsi="標楷體" w:cs="標楷體" w:hint="eastAsia"/>
              </w:rPr>
              <w:t>，及</w:t>
            </w:r>
            <w:r w:rsidRPr="004E49D7">
              <w:rPr>
                <w:rFonts w:ascii="標楷體" w:eastAsia="標楷體" w:hAnsi="標楷體" w:cs="標楷體"/>
              </w:rPr>
              <w:t>了解放大鏡能匯聚光線的特性。</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7A5D7565" w14:textId="266D67B2" w:rsidR="005A50F9" w:rsidRPr="00794BCD" w:rsidRDefault="008C7CA2"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6E6D8C97" w14:textId="50C8E2E8"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BB76215" w14:textId="1F50DF0C" w:rsidR="005A50F9" w:rsidRPr="00C2223E" w:rsidRDefault="008C7CA2" w:rsidP="00794BCD">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5CDB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43B0B5B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課綱：人權教育-3</w:t>
            </w:r>
          </w:p>
          <w:p w14:paraId="6D3768E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01C0F7DC"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課綱：生命教育-3</w:t>
            </w:r>
          </w:p>
          <w:p w14:paraId="62F1696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6265238E"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5D11E39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1254EC01"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453AA8C1" w14:textId="5EEE952A"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7668C7F4"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w:t>
            </w:r>
            <w:r w:rsidRPr="00ED67D3">
              <w:rPr>
                <w:rFonts w:ascii="標楷體" w:eastAsia="標楷體" w:hAnsi="標楷體" w:cs="標楷體"/>
                <w:color w:val="AEAAAA"/>
                <w:sz w:val="20"/>
                <w:szCs w:val="20"/>
              </w:rPr>
              <w:t>線上教學</w:t>
            </w:r>
          </w:p>
        </w:tc>
      </w:tr>
      <w:tr w:rsidR="00230CA2" w:rsidRPr="00C2223E" w14:paraId="3EC33DB9"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4E5A" w14:textId="77777777" w:rsidR="005A50F9" w:rsidRPr="004E49D7" w:rsidRDefault="006B2012" w:rsidP="005C5E52">
            <w:pPr>
              <w:snapToGrid w:val="0"/>
              <w:jc w:val="both"/>
              <w:rPr>
                <w:rFonts w:ascii="標楷體" w:eastAsia="標楷體" w:hAnsi="標楷體"/>
              </w:rPr>
            </w:pPr>
            <w:r>
              <w:rPr>
                <w:rFonts w:ascii="標楷體" w:eastAsia="標楷體" w:hAnsi="標楷體" w:cs="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890E3" w14:textId="77777777" w:rsidR="005A50F9" w:rsidRPr="004E49D7" w:rsidRDefault="006B2012" w:rsidP="005C5E52">
            <w:pPr>
              <w:snapToGrid w:val="0"/>
              <w:jc w:val="both"/>
              <w:rPr>
                <w:rFonts w:ascii="標楷體" w:eastAsia="標楷體" w:hAnsi="標楷體"/>
              </w:rPr>
            </w:pPr>
            <w:r w:rsidRPr="004E49D7">
              <w:rPr>
                <w:rFonts w:ascii="標楷體" w:eastAsia="標楷體" w:hAnsi="標楷體" w:cs="標楷體"/>
              </w:rPr>
              <w:t>第二單元探索聲光世界</w:t>
            </w:r>
          </w:p>
          <w:p w14:paraId="598B2529" w14:textId="77777777" w:rsidR="005A50F9" w:rsidRPr="004E49D7" w:rsidRDefault="006B2012" w:rsidP="005C5E52">
            <w:pPr>
              <w:snapToGrid w:val="0"/>
              <w:jc w:val="both"/>
              <w:rPr>
                <w:rFonts w:ascii="標楷體" w:eastAsia="標楷體" w:hAnsi="標楷體"/>
              </w:rPr>
            </w:pPr>
            <w:r w:rsidRPr="004E49D7">
              <w:rPr>
                <w:rFonts w:ascii="標楷體" w:eastAsia="標楷體" w:hAnsi="標楷體" w:cs="標楷體"/>
              </w:rPr>
              <w:t>活動三光有什麼特性與現象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FDB5C" w14:textId="77777777"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C5B06" w14:textId="77777777" w:rsidR="00606C3D" w:rsidRDefault="006B2012">
            <w:pPr>
              <w:snapToGrid w:val="0"/>
              <w:jc w:val="both"/>
              <w:rPr>
                <w:rFonts w:ascii="標楷體" w:eastAsia="標楷體" w:hAnsi="標楷體"/>
              </w:rPr>
            </w:pPr>
            <w:r>
              <w:rPr>
                <w:rFonts w:ascii="標楷體" w:eastAsia="標楷體" w:hAnsi="標楷體" w:cs="標楷體"/>
              </w:rPr>
              <w:t xml:space="preserve">INe-Ⅲ-7 </w:t>
            </w:r>
            <w:r w:rsidRPr="004E49D7">
              <w:rPr>
                <w:rFonts w:ascii="標楷體" w:eastAsia="標楷體" w:hAnsi="標楷體" w:cs="標楷體"/>
              </w:rPr>
              <w:t>陽光是由不同色光組成。</w:t>
            </w:r>
          </w:p>
          <w:p w14:paraId="1C7D3025" w14:textId="1DD53FE2" w:rsidR="00606C3D" w:rsidRDefault="006B2012" w:rsidP="00334D3C">
            <w:pPr>
              <w:snapToGrid w:val="0"/>
              <w:jc w:val="both"/>
              <w:rPr>
                <w:rFonts w:ascii="標楷體" w:eastAsia="標楷體" w:hAnsi="標楷體"/>
              </w:rPr>
            </w:pPr>
            <w:r>
              <w:rPr>
                <w:rFonts w:ascii="標楷體" w:eastAsia="標楷體" w:hAnsi="標楷體" w:cs="標楷體"/>
              </w:rPr>
              <w:t xml:space="preserve">INe-Ⅲ-8 </w:t>
            </w:r>
            <w:r w:rsidRPr="004E49D7">
              <w:rPr>
                <w:rFonts w:ascii="標楷體" w:eastAsia="標楷體" w:hAnsi="標楷體" w:cs="標楷體"/>
              </w:rPr>
              <w:t>光會有折射現象，放大鏡可聚光和成像。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CEC4" w14:textId="77777777" w:rsidR="00606C3D" w:rsidRDefault="006B2012">
            <w:pPr>
              <w:snapToGrid w:val="0"/>
              <w:jc w:val="both"/>
              <w:rPr>
                <w:rFonts w:ascii="標楷體" w:eastAsia="標楷體" w:hAnsi="標楷體"/>
              </w:rPr>
            </w:pPr>
            <w:r>
              <w:rPr>
                <w:rFonts w:ascii="標楷體" w:eastAsia="標楷體" w:hAnsi="標楷體" w:cs="標楷體"/>
              </w:rPr>
              <w:t xml:space="preserve">ti-Ⅲ-1 </w:t>
            </w:r>
            <w:r w:rsidRPr="004E49D7">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1896645E" w14:textId="26A882B6" w:rsidR="00606C3D" w:rsidRDefault="006B2012" w:rsidP="006E2334">
            <w:pPr>
              <w:snapToGrid w:val="0"/>
              <w:jc w:val="both"/>
              <w:rPr>
                <w:rFonts w:ascii="標楷體" w:eastAsia="標楷體" w:hAnsi="標楷體"/>
              </w:rPr>
            </w:pPr>
            <w:r>
              <w:rPr>
                <w:rFonts w:ascii="標楷體" w:eastAsia="標楷體" w:hAnsi="標楷體" w:cs="標楷體"/>
              </w:rPr>
              <w:t xml:space="preserve">ai-Ⅲ-1 </w:t>
            </w:r>
            <w:r w:rsidRPr="004E49D7">
              <w:rPr>
                <w:rFonts w:ascii="標楷體" w:eastAsia="標楷體" w:hAnsi="標楷體" w:cs="標楷體"/>
              </w:rPr>
              <w:t>透過科學探索了解現象發生的原因或機制，滿足好奇心。</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C953560" w14:textId="77777777" w:rsidR="005A50F9" w:rsidRDefault="006B2012" w:rsidP="005C5E52">
            <w:pPr>
              <w:snapToGrid w:val="0"/>
              <w:jc w:val="both"/>
              <w:rPr>
                <w:rFonts w:ascii="標楷體" w:eastAsia="標楷體" w:hAnsi="標楷體"/>
              </w:rPr>
            </w:pPr>
            <w:r>
              <w:rPr>
                <w:rFonts w:ascii="標楷體" w:eastAsia="標楷體" w:hAnsi="標楷體" w:cs="標楷體"/>
              </w:rPr>
              <w:t>1</w:t>
            </w:r>
            <w:r w:rsidRPr="004E49D7">
              <w:rPr>
                <w:rFonts w:ascii="標楷體" w:eastAsia="標楷體" w:hAnsi="標楷體" w:cs="標楷體"/>
              </w:rPr>
              <w:t>.</w:t>
            </w:r>
            <w:r w:rsidRPr="004E49D7">
              <w:rPr>
                <w:rFonts w:ascii="標楷體" w:eastAsia="標楷體" w:hAnsi="標楷體" w:cs="標楷體"/>
              </w:rPr>
              <w:t>了解放大鏡的成像與生活應用。</w:t>
            </w:r>
          </w:p>
          <w:p w14:paraId="65590ED6" w14:textId="3DFDD534" w:rsidR="005A50F9" w:rsidRPr="00DE0572" w:rsidRDefault="006B2012" w:rsidP="005C5E52">
            <w:pPr>
              <w:snapToGrid w:val="0"/>
              <w:jc w:val="both"/>
              <w:rPr>
                <w:rFonts w:ascii="標楷體" w:eastAsia="標楷體" w:hAnsi="標楷體"/>
              </w:rPr>
            </w:pPr>
            <w:r>
              <w:rPr>
                <w:rFonts w:ascii="標楷體" w:eastAsia="標楷體" w:hAnsi="標楷體" w:cs="標楷體"/>
              </w:rPr>
              <w:t>2</w:t>
            </w:r>
            <w:r w:rsidRPr="004E49D7">
              <w:rPr>
                <w:rFonts w:ascii="標楷體" w:eastAsia="標楷體" w:hAnsi="標楷體" w:cs="標楷體"/>
              </w:rPr>
              <w:t>.</w:t>
            </w:r>
            <w:r w:rsidRPr="004E49D7">
              <w:rPr>
                <w:rFonts w:ascii="標楷體" w:eastAsia="標楷體" w:hAnsi="標楷體" w:cs="標楷體"/>
              </w:rPr>
              <w:t>察覺陽光是由不同色光組成</w:t>
            </w:r>
            <w:r w:rsidR="00DE0572">
              <w:rPr>
                <w:rFonts w:ascii="標楷體" w:eastAsia="標楷體" w:hAnsi="標楷體" w:cs="標楷體" w:hint="eastAsia"/>
              </w:rPr>
              <w:t>，並</w:t>
            </w:r>
            <w:r w:rsidR="00DE0572">
              <w:rPr>
                <w:rFonts w:ascii="標楷體" w:eastAsia="標楷體" w:hAnsi="標楷體" w:cs="標楷體"/>
              </w:rPr>
              <w:t>認識生活中的色光現象</w:t>
            </w:r>
            <w:r w:rsidRPr="004E49D7">
              <w:rPr>
                <w:rFonts w:ascii="標楷體" w:eastAsia="標楷體" w:hAnsi="標楷體" w:cs="標楷體"/>
              </w:rPr>
              <w:t>。</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49B2001" w14:textId="0FD47EC1"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6E278E4B" w14:textId="3A6BF17F"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E8ABB78"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4D3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59FAAFDC"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課綱：人權教育-3</w:t>
            </w:r>
          </w:p>
          <w:p w14:paraId="0139815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16228D3E"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課綱：生命教育-3</w:t>
            </w:r>
          </w:p>
          <w:p w14:paraId="4691395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課綱：法治教育-3</w:t>
            </w:r>
          </w:p>
          <w:p w14:paraId="4C50F42A"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58B3CAA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0472F30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2B46DDE9" w14:textId="48E29635"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58BBFC19"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r w:rsidR="00230CA2" w:rsidRPr="00C2223E" w14:paraId="124DD145"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B899" w14:textId="77777777" w:rsidR="005A50F9" w:rsidRPr="004E49D7" w:rsidRDefault="006B2012" w:rsidP="006B09D3">
            <w:pPr>
              <w:snapToGrid w:val="0"/>
              <w:jc w:val="both"/>
              <w:rPr>
                <w:rFonts w:ascii="標楷體" w:eastAsia="標楷體" w:hAnsi="標楷體"/>
              </w:rPr>
            </w:pPr>
            <w:r>
              <w:rPr>
                <w:rFonts w:ascii="標楷體" w:eastAsia="標楷體" w:hAnsi="標楷體" w:cs="標楷體"/>
              </w:rPr>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AFFA" w14:textId="77777777" w:rsidR="005A50F9" w:rsidRPr="004E49D7" w:rsidRDefault="006B2012" w:rsidP="006B09D3">
            <w:pPr>
              <w:snapToGrid w:val="0"/>
              <w:jc w:val="both"/>
              <w:rPr>
                <w:rFonts w:ascii="標楷體" w:eastAsia="標楷體" w:hAnsi="標楷體"/>
              </w:rPr>
            </w:pPr>
            <w:r>
              <w:rPr>
                <w:rFonts w:ascii="標楷體" w:eastAsia="標楷體" w:hAnsi="標楷體" w:cs="標楷體"/>
              </w:rPr>
              <w:t>第三單元神祕的天空</w:t>
            </w:r>
          </w:p>
          <w:p w14:paraId="47050753" w14:textId="77777777" w:rsidR="005A50F9" w:rsidRPr="004E49D7" w:rsidRDefault="006B2012" w:rsidP="006B09D3">
            <w:pPr>
              <w:snapToGrid w:val="0"/>
              <w:jc w:val="both"/>
              <w:rPr>
                <w:rFonts w:ascii="標楷體" w:eastAsia="標楷體" w:hAnsi="標楷體"/>
              </w:rPr>
            </w:pPr>
            <w:r w:rsidRPr="004E49D7">
              <w:rPr>
                <w:rFonts w:ascii="標楷體" w:eastAsia="標楷體" w:hAnsi="標楷體" w:cs="標楷體"/>
              </w:rPr>
              <w:t>活動一太陽的位置和四季有關嗎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EE85" w14:textId="1EE330BB"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6134B" w14:textId="77777777" w:rsidR="00606C3D" w:rsidRDefault="006B2012">
            <w:pPr>
              <w:snapToGrid w:val="0"/>
              <w:jc w:val="both"/>
              <w:rPr>
                <w:rFonts w:ascii="標楷體" w:eastAsia="標楷體" w:hAnsi="標楷體"/>
              </w:rPr>
            </w:pPr>
            <w:r>
              <w:rPr>
                <w:rFonts w:ascii="標楷體" w:eastAsia="標楷體" w:hAnsi="標楷體" w:cs="標楷體"/>
              </w:rPr>
              <w:t xml:space="preserve">INc-Ⅲ-13 </w:t>
            </w:r>
            <w:r w:rsidRPr="004E49D7">
              <w:rPr>
                <w:rFonts w:ascii="標楷體" w:eastAsia="標楷體" w:hAnsi="標楷體" w:cs="標楷體"/>
              </w:rPr>
              <w:t>日出日落時間與位置，在不同季節會不同。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C213" w14:textId="77777777" w:rsidR="00606C3D" w:rsidRDefault="006B2012">
            <w:pPr>
              <w:snapToGrid w:val="0"/>
              <w:jc w:val="both"/>
              <w:rPr>
                <w:rFonts w:ascii="標楷體" w:eastAsia="標楷體" w:hAnsi="標楷體"/>
              </w:rPr>
            </w:pPr>
            <w:r>
              <w:rPr>
                <w:rFonts w:ascii="標楷體" w:eastAsia="標楷體" w:hAnsi="標楷體" w:cs="標楷體"/>
              </w:rPr>
              <w:t xml:space="preserve">tm-Ⅲ-1 </w:t>
            </w:r>
            <w:r w:rsidRPr="004E49D7">
              <w:rPr>
                <w:rFonts w:ascii="標楷體" w:eastAsia="標楷體" w:hAnsi="標楷體" w:cs="標楷體"/>
              </w:rPr>
              <w:t>能經由提問、觀察及實驗等歷程，探索自然界現象之間的關係，建立簡單的概念模型，並理解到有不同模型的存在。</w:t>
            </w:r>
          </w:p>
          <w:p w14:paraId="60E5F7BC" w14:textId="323E684A" w:rsidR="00606C3D" w:rsidRDefault="006B2012">
            <w:pPr>
              <w:snapToGrid w:val="0"/>
              <w:jc w:val="both"/>
              <w:rPr>
                <w:rFonts w:ascii="標楷體" w:eastAsia="標楷體" w:hAnsi="標楷體"/>
              </w:rPr>
            </w:pPr>
            <w:r>
              <w:rPr>
                <w:rFonts w:ascii="標楷體" w:eastAsia="標楷體" w:hAnsi="標楷體" w:cs="標楷體"/>
              </w:rPr>
              <w:t xml:space="preserve">pe-Ⅲ-2 </w:t>
            </w:r>
            <w:r w:rsidRPr="004E49D7">
              <w:rPr>
                <w:rFonts w:ascii="標楷體" w:eastAsia="標楷體" w:hAnsi="標楷體" w:cs="標楷體"/>
              </w:rPr>
              <w:t>能正確安全操作適</w:t>
            </w:r>
            <w:r w:rsidRPr="004E49D7">
              <w:rPr>
                <w:rFonts w:ascii="標楷體" w:eastAsia="標楷體" w:hAnsi="標楷體" w:cs="標楷體"/>
              </w:rPr>
              <w:lastRenderedPageBreak/>
              <w:t>合學習階段的物品、器材儀器、科技設備及資源。能進行客觀的質性觀察或數值量測並詳實記錄。</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15DBF7C" w14:textId="77777777" w:rsidR="005A50F9" w:rsidRPr="004E49D7" w:rsidRDefault="006B2012" w:rsidP="006B09D3">
            <w:pPr>
              <w:snapToGrid w:val="0"/>
              <w:jc w:val="both"/>
              <w:rPr>
                <w:rFonts w:ascii="標楷體" w:eastAsia="標楷體" w:hAnsi="標楷體"/>
              </w:rPr>
            </w:pPr>
            <w:r w:rsidRPr="004E49D7">
              <w:rPr>
                <w:rFonts w:ascii="標楷體" w:eastAsia="標楷體" w:hAnsi="標楷體" w:cs="標楷體"/>
              </w:rPr>
              <w:lastRenderedPageBreak/>
              <w:t>1.</w:t>
            </w:r>
            <w:r w:rsidRPr="004E49D7">
              <w:rPr>
                <w:rFonts w:ascii="標楷體" w:eastAsia="標楷體" w:hAnsi="標楷體" w:cs="標楷體"/>
              </w:rPr>
              <w:t>在相同時間和地點，不同天太陽的方位和高度角會不同，太陽的位置會改變。</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3487F03C"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紙筆測驗及表單</w:t>
            </w:r>
          </w:p>
          <w:p w14:paraId="5E17EEC2" w14:textId="78E41613"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572F74D2" w14:textId="024DC4B7" w:rsidR="005A50F9" w:rsidRPr="00C2223E" w:rsidRDefault="00257867" w:rsidP="00794BCD">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E30DC"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2B2559E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52F63DDE"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4BB056C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課綱：多元文化教育-3</w:t>
            </w:r>
          </w:p>
          <w:p w14:paraId="46FDBDB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0F6358B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p w14:paraId="52A18F27" w14:textId="714F3267"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課綱：國際教育-3</w:t>
            </w:r>
          </w:p>
        </w:tc>
        <w:tc>
          <w:tcPr>
            <w:tcW w:w="1417" w:type="dxa"/>
            <w:tcBorders>
              <w:top w:val="single" w:sz="4" w:space="0" w:color="000000"/>
              <w:left w:val="single" w:sz="4" w:space="0" w:color="000000"/>
              <w:bottom w:val="single" w:sz="4" w:space="0" w:color="000000"/>
              <w:right w:val="single" w:sz="4" w:space="0" w:color="000000"/>
            </w:tcBorders>
          </w:tcPr>
          <w:p w14:paraId="1AFDB678"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w:t>
            </w:r>
            <w:r w:rsidRPr="00ED67D3">
              <w:rPr>
                <w:rFonts w:ascii="標楷體" w:eastAsia="標楷體" w:hAnsi="標楷體" w:cs="標楷體"/>
                <w:color w:val="AEAAAA"/>
                <w:sz w:val="20"/>
                <w:szCs w:val="20"/>
              </w:rPr>
              <w:t>線上教學</w:t>
            </w:r>
          </w:p>
        </w:tc>
      </w:tr>
      <w:tr w:rsidR="00230CA2" w:rsidRPr="00C2223E" w14:paraId="60681805"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F5F8" w14:textId="77777777" w:rsidR="005A50F9" w:rsidRPr="004E49D7" w:rsidRDefault="006B2012" w:rsidP="00A7539B">
            <w:pPr>
              <w:snapToGrid w:val="0"/>
              <w:jc w:val="both"/>
              <w:rPr>
                <w:rFonts w:ascii="標楷體" w:eastAsia="標楷體" w:hAnsi="標楷體"/>
              </w:rPr>
            </w:pPr>
            <w:r>
              <w:rPr>
                <w:rFonts w:ascii="標楷體" w:eastAsia="標楷體" w:hAnsi="標楷體" w:cs="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03E3" w14:textId="77777777" w:rsidR="005A50F9" w:rsidRPr="004E49D7" w:rsidRDefault="006B2012" w:rsidP="00A7539B">
            <w:pPr>
              <w:snapToGrid w:val="0"/>
              <w:jc w:val="both"/>
              <w:rPr>
                <w:rFonts w:ascii="標楷體" w:eastAsia="標楷體" w:hAnsi="標楷體"/>
              </w:rPr>
            </w:pPr>
            <w:r>
              <w:rPr>
                <w:rFonts w:ascii="標楷體" w:eastAsia="標楷體" w:hAnsi="標楷體" w:cs="標楷體"/>
              </w:rPr>
              <w:t>第三單元神祕的天空</w:t>
            </w:r>
          </w:p>
          <w:p w14:paraId="106FD84F" w14:textId="77777777" w:rsidR="005A50F9" w:rsidRPr="004E49D7" w:rsidRDefault="006B2012" w:rsidP="00A7539B">
            <w:pPr>
              <w:snapToGrid w:val="0"/>
              <w:jc w:val="both"/>
              <w:rPr>
                <w:rFonts w:ascii="標楷體" w:eastAsia="標楷體" w:hAnsi="標楷體"/>
              </w:rPr>
            </w:pPr>
            <w:r w:rsidRPr="004E49D7">
              <w:rPr>
                <w:rFonts w:ascii="標楷體" w:eastAsia="標楷體" w:hAnsi="標楷體" w:cs="標楷體"/>
              </w:rPr>
              <w:t>活動一太陽的位置和四季有關嗎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6194" w14:textId="518FD766"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316C" w14:textId="77777777" w:rsidR="00606C3D" w:rsidRDefault="006B2012">
            <w:pPr>
              <w:snapToGrid w:val="0"/>
              <w:jc w:val="both"/>
              <w:rPr>
                <w:rFonts w:ascii="標楷體" w:eastAsia="標楷體" w:hAnsi="標楷體"/>
              </w:rPr>
            </w:pPr>
            <w:r>
              <w:rPr>
                <w:rFonts w:ascii="標楷體" w:eastAsia="標楷體" w:hAnsi="標楷體" w:cs="標楷體"/>
              </w:rPr>
              <w:t xml:space="preserve">INc-Ⅲ-13 </w:t>
            </w:r>
            <w:r w:rsidRPr="004E49D7">
              <w:rPr>
                <w:rFonts w:ascii="標楷體" w:eastAsia="標楷體" w:hAnsi="標楷體" w:cs="標楷體"/>
              </w:rPr>
              <w:t>日出日落時間與位置，在不同季節會不同。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34FC7" w14:textId="77777777" w:rsidR="00606C3D" w:rsidRDefault="006B2012">
            <w:pPr>
              <w:snapToGrid w:val="0"/>
              <w:jc w:val="both"/>
              <w:rPr>
                <w:rFonts w:ascii="標楷體" w:eastAsia="標楷體" w:hAnsi="標楷體"/>
              </w:rPr>
            </w:pPr>
            <w:r>
              <w:rPr>
                <w:rFonts w:ascii="標楷體" w:eastAsia="標楷體" w:hAnsi="標楷體" w:cs="標楷體"/>
              </w:rPr>
              <w:t xml:space="preserve">tm-Ⅲ-1 </w:t>
            </w:r>
            <w:r w:rsidRPr="004E49D7">
              <w:rPr>
                <w:rFonts w:ascii="標楷體" w:eastAsia="標楷體" w:hAnsi="標楷體" w:cs="標楷體"/>
              </w:rPr>
              <w:t>能經由提問、觀察及實驗等歷程，探索自然界現象之間的關係，建立簡單的概念模型，並理解到有不同模型的存在。</w:t>
            </w:r>
          </w:p>
          <w:p w14:paraId="6A29E5A9" w14:textId="33537874" w:rsidR="00606C3D" w:rsidRDefault="006B2012">
            <w:pPr>
              <w:snapToGrid w:val="0"/>
              <w:jc w:val="both"/>
              <w:rPr>
                <w:rFonts w:ascii="標楷體" w:eastAsia="標楷體" w:hAnsi="標楷體"/>
              </w:rPr>
            </w:pPr>
            <w:r>
              <w:rPr>
                <w:rFonts w:ascii="標楷體" w:eastAsia="標楷體" w:hAnsi="標楷體" w:cs="標楷體"/>
              </w:rPr>
              <w:t xml:space="preserve">pa-Ⅲ-1 </w:t>
            </w:r>
            <w:r w:rsidRPr="004E49D7">
              <w:rPr>
                <w:rFonts w:ascii="標楷體" w:eastAsia="標楷體" w:hAnsi="標楷體" w:cs="標楷體"/>
              </w:rPr>
              <w:t>能分析比較、製作圖表、運用簡單數學等方法，整理已有的資訊或數據。</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7418DD7" w14:textId="22A06978" w:rsidR="005A50F9" w:rsidRDefault="00467BED" w:rsidP="00A7539B">
            <w:pPr>
              <w:snapToGrid w:val="0"/>
              <w:jc w:val="both"/>
              <w:rPr>
                <w:rFonts w:ascii="標楷體" w:eastAsia="標楷體" w:hAnsi="標楷體"/>
              </w:rPr>
            </w:pPr>
            <w:r>
              <w:rPr>
                <w:rFonts w:ascii="標楷體" w:eastAsia="標楷體" w:hAnsi="標楷體" w:cs="標楷體" w:hint="eastAsia"/>
              </w:rPr>
              <w:t>1</w:t>
            </w:r>
            <w:r>
              <w:rPr>
                <w:rFonts w:ascii="標楷體" w:eastAsia="標楷體" w:hAnsi="標楷體" w:cs="標楷體"/>
              </w:rPr>
              <w:t>.</w:t>
            </w:r>
            <w:r w:rsidRPr="004E49D7">
              <w:rPr>
                <w:rFonts w:ascii="標楷體" w:eastAsia="標楷體" w:hAnsi="標楷體" w:cs="標楷體"/>
              </w:rPr>
              <w:t>夏季晝長夜短，冬季晝短夜長。</w:t>
            </w:r>
          </w:p>
          <w:p w14:paraId="33A46EBC" w14:textId="7BAE79C8" w:rsidR="005A50F9" w:rsidRPr="00645AF4" w:rsidRDefault="00467BED" w:rsidP="00A7539B">
            <w:pPr>
              <w:snapToGrid w:val="0"/>
              <w:jc w:val="both"/>
              <w:rPr>
                <w:rFonts w:ascii="標楷體" w:eastAsia="標楷體" w:hAnsi="標楷體"/>
              </w:rPr>
            </w:pPr>
            <w:r>
              <w:rPr>
                <w:rFonts w:ascii="標楷體" w:eastAsia="標楷體" w:hAnsi="標楷體" w:cs="標楷體" w:hint="eastAsia"/>
              </w:rPr>
              <w:t>2</w:t>
            </w:r>
            <w:r w:rsidRPr="004E49D7">
              <w:rPr>
                <w:rFonts w:ascii="標楷體" w:eastAsia="標楷體" w:hAnsi="標楷體" w:cs="標楷體"/>
              </w:rPr>
              <w:t>.一年中太陽日出日落的時間、方位和高度角會隨著季節有規律的變化。</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6390474" w14:textId="7C7EAB75"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146CAE09" w14:textId="63AB7DF5"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285D4538"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4D1DC"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6A93C19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41774B99"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189C02D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課綱：多元文化教育-3</w:t>
            </w:r>
          </w:p>
          <w:p w14:paraId="3425351D"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127378EC"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p w14:paraId="1D3546CB" w14:textId="72F2B1F9"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課綱：國際教育-3</w:t>
            </w:r>
          </w:p>
        </w:tc>
        <w:tc>
          <w:tcPr>
            <w:tcW w:w="1417" w:type="dxa"/>
            <w:tcBorders>
              <w:top w:val="single" w:sz="4" w:space="0" w:color="000000"/>
              <w:left w:val="single" w:sz="4" w:space="0" w:color="000000"/>
              <w:bottom w:val="single" w:sz="4" w:space="0" w:color="000000"/>
              <w:right w:val="single" w:sz="4" w:space="0" w:color="000000"/>
            </w:tcBorders>
          </w:tcPr>
          <w:p w14:paraId="1FE99E3C" w14:textId="286270C6" w:rsidR="00253BDE" w:rsidRPr="00253BDE" w:rsidRDefault="00253BDE" w:rsidP="00794BCD">
            <w:pPr>
              <w:snapToGrid w:val="0"/>
              <w:jc w:val="both"/>
              <w:rPr>
                <w:rFonts w:ascii="標楷體" w:eastAsia="標楷體" w:hAnsi="標楷體" w:cs="標楷體"/>
                <w:color w:val="AEAAAA"/>
                <w:sz w:val="20"/>
                <w:szCs w:val="20"/>
              </w:rPr>
            </w:pPr>
            <w:r w:rsidRPr="00ED67D3">
              <w:rPr>
                <w:rFonts w:ascii="標楷體" w:eastAsia="標楷體" w:hAnsi="標楷體" w:cs="標楷體"/>
                <w:color w:val="AEAAAA"/>
                <w:sz w:val="20"/>
                <w:szCs w:val="20"/>
              </w:rPr>
              <w:t>□線上教學</w:t>
            </w:r>
          </w:p>
        </w:tc>
      </w:tr>
      <w:tr w:rsidR="00230CA2" w:rsidRPr="00C2223E" w14:paraId="3D65AD21"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E68D0" w14:textId="77777777" w:rsidR="005A50F9" w:rsidRPr="004E49D7" w:rsidRDefault="006B2012" w:rsidP="008C701A">
            <w:pPr>
              <w:snapToGrid w:val="0"/>
              <w:jc w:val="both"/>
              <w:rPr>
                <w:rFonts w:ascii="標楷體" w:eastAsia="標楷體" w:hAnsi="標楷體"/>
              </w:rPr>
            </w:pPr>
            <w:r>
              <w:rPr>
                <w:rFonts w:ascii="標楷體" w:eastAsia="標楷體" w:hAnsi="標楷體" w:cs="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A3BD" w14:textId="77777777" w:rsidR="005A50F9" w:rsidRPr="004E49D7" w:rsidRDefault="006B2012" w:rsidP="008C701A">
            <w:pPr>
              <w:snapToGrid w:val="0"/>
              <w:jc w:val="both"/>
              <w:rPr>
                <w:rFonts w:ascii="標楷體" w:eastAsia="標楷體" w:hAnsi="標楷體"/>
              </w:rPr>
            </w:pPr>
            <w:r>
              <w:rPr>
                <w:rFonts w:ascii="標楷體" w:eastAsia="標楷體" w:hAnsi="標楷體" w:cs="標楷體"/>
              </w:rPr>
              <w:t>第三單元神祕的天空</w:t>
            </w:r>
          </w:p>
          <w:p w14:paraId="221181FF" w14:textId="77777777" w:rsidR="005A50F9" w:rsidRPr="004E49D7" w:rsidRDefault="006B2012" w:rsidP="008C701A">
            <w:pPr>
              <w:snapToGrid w:val="0"/>
              <w:jc w:val="both"/>
              <w:rPr>
                <w:rFonts w:ascii="標楷體" w:eastAsia="標楷體" w:hAnsi="標楷體"/>
              </w:rPr>
            </w:pPr>
            <w:r w:rsidRPr="004E49D7">
              <w:rPr>
                <w:rFonts w:ascii="標楷體" w:eastAsia="標楷體" w:hAnsi="標楷體" w:cs="標楷體"/>
              </w:rPr>
              <w:t>活動二太陽系有哪些成員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57175" w14:textId="475A7DA3"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A87F" w14:textId="77777777" w:rsidR="00606C3D" w:rsidRDefault="006B2012">
            <w:pPr>
              <w:snapToGrid w:val="0"/>
              <w:jc w:val="both"/>
              <w:rPr>
                <w:rFonts w:ascii="標楷體" w:eastAsia="標楷體" w:hAnsi="標楷體"/>
              </w:rPr>
            </w:pPr>
            <w:r>
              <w:rPr>
                <w:rFonts w:ascii="標楷體" w:eastAsia="標楷體" w:hAnsi="標楷體" w:cs="標楷體"/>
              </w:rPr>
              <w:t xml:space="preserve">INc-Ⅲ-15 </w:t>
            </w:r>
            <w:r w:rsidRPr="004E49D7">
              <w:rPr>
                <w:rFonts w:ascii="標楷體" w:eastAsia="標楷體" w:hAnsi="標楷體" w:cs="標楷體"/>
              </w:rPr>
              <w:t>除了地球外，還有其他行星環繞著太陽運行。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12D0" w14:textId="77777777" w:rsidR="00606C3D" w:rsidRDefault="006B2012">
            <w:pPr>
              <w:snapToGrid w:val="0"/>
              <w:jc w:val="both"/>
              <w:rPr>
                <w:rFonts w:ascii="標楷體" w:eastAsia="標楷體" w:hAnsi="標楷體"/>
              </w:rPr>
            </w:pPr>
            <w:r>
              <w:rPr>
                <w:rFonts w:ascii="標楷體" w:eastAsia="標楷體" w:hAnsi="標楷體" w:cs="標楷體"/>
              </w:rPr>
              <w:t xml:space="preserve">tm-Ⅲ-1 </w:t>
            </w:r>
            <w:r w:rsidRPr="004E49D7">
              <w:rPr>
                <w:rFonts w:ascii="標楷體" w:eastAsia="標楷體" w:hAnsi="標楷體" w:cs="標楷體"/>
              </w:rPr>
              <w:t>能經由提問、觀察及實驗等歷程，探索自然界現象之間的關係，建立簡單的概念模型，並理解到</w:t>
            </w:r>
            <w:r w:rsidRPr="004E49D7">
              <w:rPr>
                <w:rFonts w:ascii="標楷體" w:eastAsia="標楷體" w:hAnsi="標楷體" w:cs="標楷體"/>
              </w:rPr>
              <w:lastRenderedPageBreak/>
              <w:t>有不同模型的存在。</w:t>
            </w:r>
          </w:p>
          <w:p w14:paraId="60C08702" w14:textId="77777777" w:rsidR="00606C3D" w:rsidRDefault="006B2012">
            <w:pPr>
              <w:snapToGrid w:val="0"/>
              <w:jc w:val="both"/>
              <w:rPr>
                <w:rFonts w:ascii="標楷體" w:eastAsia="標楷體" w:hAnsi="標楷體"/>
              </w:rPr>
            </w:pPr>
            <w:r>
              <w:rPr>
                <w:rFonts w:ascii="標楷體" w:eastAsia="標楷體" w:hAnsi="標楷體" w:cs="標楷體"/>
              </w:rPr>
              <w:t xml:space="preserve">an-Ⅲ-2 </w:t>
            </w:r>
            <w:r w:rsidRPr="004E49D7">
              <w:rPr>
                <w:rFonts w:ascii="標楷體" w:eastAsia="標楷體" w:hAnsi="標楷體" w:cs="標楷體"/>
              </w:rPr>
              <w:t>發覺許多科學的主張與結論，會隨著新證據的出現而改變。</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5084293" w14:textId="77777777" w:rsidR="005A50F9" w:rsidRPr="004E49D7" w:rsidRDefault="006B2012" w:rsidP="008C701A">
            <w:pPr>
              <w:snapToGrid w:val="0"/>
              <w:jc w:val="both"/>
              <w:rPr>
                <w:rFonts w:ascii="標楷體" w:eastAsia="標楷體" w:hAnsi="標楷體"/>
              </w:rPr>
            </w:pPr>
            <w:r>
              <w:rPr>
                <w:rFonts w:ascii="標楷體" w:eastAsia="標楷體" w:hAnsi="標楷體" w:cs="標楷體"/>
              </w:rPr>
              <w:lastRenderedPageBreak/>
              <w:t>1</w:t>
            </w:r>
            <w:r w:rsidRPr="004E49D7">
              <w:rPr>
                <w:rFonts w:ascii="標楷體" w:eastAsia="標楷體" w:hAnsi="標楷體" w:cs="標楷體"/>
              </w:rPr>
              <w:t>.</w:t>
            </w:r>
            <w:r w:rsidRPr="004E49D7">
              <w:rPr>
                <w:rFonts w:ascii="標楷體" w:eastAsia="標楷體" w:hAnsi="標楷體" w:cs="標楷體"/>
              </w:rPr>
              <w:t>太陽是自己會發出光和熱的恆星。</w:t>
            </w:r>
          </w:p>
          <w:p w14:paraId="3E7A69E7" w14:textId="5B03514A" w:rsidR="005A50F9" w:rsidRPr="004E49D7" w:rsidRDefault="006B2012" w:rsidP="000B770F">
            <w:pPr>
              <w:snapToGrid w:val="0"/>
              <w:jc w:val="both"/>
              <w:rPr>
                <w:rFonts w:ascii="標楷體" w:eastAsia="標楷體" w:hAnsi="標楷體"/>
              </w:rPr>
            </w:pPr>
            <w:r>
              <w:rPr>
                <w:rFonts w:ascii="標楷體" w:eastAsia="標楷體" w:hAnsi="標楷體" w:cs="標楷體"/>
              </w:rPr>
              <w:t>2</w:t>
            </w:r>
            <w:r w:rsidRPr="004E49D7">
              <w:rPr>
                <w:rFonts w:ascii="標楷體" w:eastAsia="標楷體" w:hAnsi="標楷體" w:cs="標楷體"/>
              </w:rPr>
              <w:t>.</w:t>
            </w:r>
            <w:r w:rsidRPr="004E49D7">
              <w:rPr>
                <w:rFonts w:ascii="標楷體" w:eastAsia="標楷體" w:hAnsi="標楷體" w:cs="標楷體"/>
              </w:rPr>
              <w:t>太陽系以太陽為中心，八大行星依序繞著太陽運轉。</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793D9975" w14:textId="56959754"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B3515D7"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4E93A827"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CD8F"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25B1D03A"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318DFC6A"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2F1942F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課綱：多元文化教育-3</w:t>
            </w:r>
          </w:p>
          <w:p w14:paraId="772A595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課綱：閱讀素養教育-3</w:t>
            </w:r>
          </w:p>
          <w:p w14:paraId="2EB147A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p w14:paraId="11A6D236" w14:textId="62159ED0"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課綱：國際教育-3</w:t>
            </w:r>
          </w:p>
        </w:tc>
        <w:tc>
          <w:tcPr>
            <w:tcW w:w="1417" w:type="dxa"/>
            <w:tcBorders>
              <w:top w:val="single" w:sz="4" w:space="0" w:color="000000"/>
              <w:left w:val="single" w:sz="4" w:space="0" w:color="000000"/>
              <w:bottom w:val="single" w:sz="4" w:space="0" w:color="000000"/>
              <w:right w:val="single" w:sz="4" w:space="0" w:color="000000"/>
            </w:tcBorders>
          </w:tcPr>
          <w:p w14:paraId="7B2A8C8B" w14:textId="77777777" w:rsidR="00253BDE" w:rsidRDefault="00253BDE" w:rsidP="00253BDE">
            <w:pPr>
              <w:snapToGrid w:val="0"/>
              <w:jc w:val="both"/>
              <w:rPr>
                <w:rFonts w:ascii="標楷體" w:eastAsia="標楷體" w:hAnsi="標楷體" w:cs="標楷體"/>
                <w:color w:val="000000" w:themeColor="text1"/>
                <w:sz w:val="20"/>
                <w:szCs w:val="20"/>
              </w:rPr>
            </w:pPr>
            <w:r>
              <w:rPr>
                <w:rFonts w:ascii="標楷體" w:eastAsia="標楷體" w:hAnsi="標楷體" w:cs="標楷體" w:hint="eastAsia"/>
                <w:color w:val="000000" w:themeColor="text1"/>
                <w:sz w:val="20"/>
                <w:szCs w:val="20"/>
              </w:rPr>
              <w:lastRenderedPageBreak/>
              <w:t>■</w:t>
            </w:r>
            <w:r w:rsidRPr="00253BDE">
              <w:rPr>
                <w:rFonts w:ascii="標楷體" w:eastAsia="標楷體" w:hAnsi="標楷體" w:cs="標楷體"/>
                <w:color w:val="000000" w:themeColor="text1"/>
                <w:sz w:val="20"/>
                <w:szCs w:val="20"/>
              </w:rPr>
              <w:t>線上教學</w:t>
            </w:r>
          </w:p>
          <w:p w14:paraId="47DB26A0" w14:textId="2A5E9DD1" w:rsidR="00253BDE" w:rsidRPr="00825DAD" w:rsidRDefault="00253BDE" w:rsidP="00253BDE">
            <w:pPr>
              <w:snapToGrid w:val="0"/>
              <w:jc w:val="both"/>
              <w:rPr>
                <w:rFonts w:ascii="標楷體" w:eastAsia="標楷體" w:hAnsi="標楷體"/>
                <w:color w:val="AEAAAA" w:themeColor="background2" w:themeShade="BF"/>
                <w:sz w:val="20"/>
                <w:szCs w:val="20"/>
              </w:rPr>
            </w:pPr>
            <w:r w:rsidRPr="00253BDE">
              <w:rPr>
                <w:rFonts w:ascii="標楷體" w:eastAsia="標楷體" w:hAnsi="標楷體" w:hint="eastAsia"/>
                <w:color w:val="000000" w:themeColor="text1"/>
                <w:sz w:val="20"/>
                <w:szCs w:val="20"/>
              </w:rPr>
              <w:t>完成指派作業上傳至classroom作業區</w:t>
            </w:r>
          </w:p>
        </w:tc>
      </w:tr>
      <w:tr w:rsidR="00230CA2" w:rsidRPr="00C2223E" w14:paraId="11F914B5"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9F23" w14:textId="77777777" w:rsidR="005A50F9" w:rsidRPr="004E49D7" w:rsidRDefault="006B2012" w:rsidP="00912370">
            <w:pPr>
              <w:snapToGrid w:val="0"/>
              <w:jc w:val="both"/>
              <w:rPr>
                <w:rFonts w:ascii="標楷體" w:eastAsia="標楷體" w:hAnsi="標楷體"/>
              </w:rPr>
            </w:pPr>
            <w:r>
              <w:rPr>
                <w:rFonts w:ascii="標楷體" w:eastAsia="標楷體" w:hAnsi="標楷體" w:cs="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8B484" w14:textId="77777777" w:rsidR="005A50F9" w:rsidRPr="004E49D7" w:rsidRDefault="006B2012" w:rsidP="00912370">
            <w:pPr>
              <w:snapToGrid w:val="0"/>
              <w:jc w:val="both"/>
              <w:rPr>
                <w:rFonts w:ascii="標楷體" w:eastAsia="標楷體" w:hAnsi="標楷體"/>
              </w:rPr>
            </w:pPr>
            <w:r>
              <w:rPr>
                <w:rFonts w:ascii="標楷體" w:eastAsia="標楷體" w:hAnsi="標楷體" w:cs="標楷體"/>
              </w:rPr>
              <w:t>第三單元神祕的天空</w:t>
            </w:r>
          </w:p>
          <w:p w14:paraId="6DB20BA3" w14:textId="77777777" w:rsidR="005A50F9" w:rsidRPr="004E49D7" w:rsidRDefault="006B2012" w:rsidP="00912370">
            <w:pPr>
              <w:snapToGrid w:val="0"/>
              <w:jc w:val="both"/>
              <w:rPr>
                <w:rFonts w:ascii="標楷體" w:eastAsia="標楷體" w:hAnsi="標楷體"/>
              </w:rPr>
            </w:pPr>
            <w:r w:rsidRPr="004E49D7">
              <w:rPr>
                <w:rFonts w:ascii="標楷體" w:eastAsia="標楷體" w:hAnsi="標楷體" w:cs="標楷體"/>
              </w:rPr>
              <w:t>活動三四季的星空有什麼不一樣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4E87" w14:textId="77777777"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7F0A" w14:textId="77777777" w:rsidR="00606C3D" w:rsidRDefault="006B2012">
            <w:pPr>
              <w:snapToGrid w:val="0"/>
              <w:jc w:val="both"/>
              <w:rPr>
                <w:rFonts w:ascii="標楷體" w:eastAsia="標楷體" w:hAnsi="標楷體"/>
              </w:rPr>
            </w:pPr>
            <w:r>
              <w:rPr>
                <w:rFonts w:ascii="標楷體" w:eastAsia="標楷體" w:hAnsi="標楷體" w:cs="標楷體"/>
              </w:rPr>
              <w:t xml:space="preserve">INc-Ⅲ-2 </w:t>
            </w:r>
            <w:r w:rsidRPr="004E49D7">
              <w:rPr>
                <w:rFonts w:ascii="標楷體" w:eastAsia="標楷體" w:hAnsi="標楷體" w:cs="標楷體"/>
              </w:rPr>
              <w:t>自然界或生活中有趣的最大或最小的事物（量），事物大小宜用適當的單位來表示。</w:t>
            </w:r>
          </w:p>
          <w:p w14:paraId="5E9196E8" w14:textId="3C30CA97" w:rsidR="00606C3D" w:rsidRDefault="006B2012">
            <w:pPr>
              <w:snapToGrid w:val="0"/>
              <w:jc w:val="both"/>
              <w:rPr>
                <w:rFonts w:ascii="標楷體" w:eastAsia="標楷體" w:hAnsi="標楷體"/>
              </w:rPr>
            </w:pPr>
            <w:r>
              <w:rPr>
                <w:rFonts w:ascii="標楷體" w:eastAsia="標楷體" w:hAnsi="標楷體" w:cs="標楷體"/>
              </w:rPr>
              <w:t xml:space="preserve">INc-Ⅲ-14 </w:t>
            </w:r>
            <w:r w:rsidRPr="004E49D7">
              <w:rPr>
                <w:rFonts w:ascii="標楷體" w:eastAsia="標楷體" w:hAnsi="標楷體" w:cs="標楷體"/>
              </w:rPr>
              <w:t>四季星空會有所不同。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2890" w14:textId="77777777" w:rsidR="00606C3D" w:rsidRDefault="006B2012">
            <w:pPr>
              <w:snapToGrid w:val="0"/>
              <w:jc w:val="both"/>
              <w:rPr>
                <w:rFonts w:ascii="標楷體" w:eastAsia="標楷體" w:hAnsi="標楷體"/>
              </w:rPr>
            </w:pPr>
            <w:r>
              <w:rPr>
                <w:rFonts w:ascii="標楷體" w:eastAsia="標楷體" w:hAnsi="標楷體" w:cs="標楷體"/>
              </w:rPr>
              <w:t xml:space="preserve">ti-Ⅲ-1 </w:t>
            </w:r>
            <w:r w:rsidRPr="004E49D7">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23C62E11" w14:textId="5DC0DE10" w:rsidR="00606C3D" w:rsidRDefault="006B2012" w:rsidP="00821571">
            <w:pPr>
              <w:snapToGrid w:val="0"/>
              <w:jc w:val="both"/>
              <w:rPr>
                <w:rFonts w:ascii="標楷體" w:eastAsia="標楷體" w:hAnsi="標楷體"/>
              </w:rPr>
            </w:pPr>
            <w:r>
              <w:rPr>
                <w:rFonts w:ascii="標楷體" w:eastAsia="標楷體" w:hAnsi="標楷體" w:cs="標楷體"/>
              </w:rPr>
              <w:t xml:space="preserve">tr-Ⅲ-1 </w:t>
            </w:r>
            <w:r w:rsidRPr="004E49D7">
              <w:rPr>
                <w:rFonts w:ascii="標楷體" w:eastAsia="標楷體" w:hAnsi="標楷體" w:cs="標楷體"/>
              </w:rPr>
              <w:t>能將自己及他人所觀察、記錄的自然現象與習得的知識互相連結，察覺彼此間的關係，並提出自己的想法及知道與他人的差異。</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6E6442" w14:textId="42C6F646" w:rsidR="005A50F9" w:rsidRDefault="006B2012" w:rsidP="00912370">
            <w:pPr>
              <w:snapToGrid w:val="0"/>
              <w:jc w:val="both"/>
              <w:rPr>
                <w:rFonts w:ascii="標楷體" w:eastAsia="標楷體" w:hAnsi="標楷體"/>
              </w:rPr>
            </w:pPr>
            <w:r>
              <w:rPr>
                <w:rFonts w:ascii="標楷體" w:eastAsia="標楷體" w:hAnsi="標楷體" w:cs="標楷體"/>
              </w:rPr>
              <w:t>1.</w:t>
            </w:r>
            <w:r w:rsidRPr="008A070C">
              <w:rPr>
                <w:rFonts w:ascii="標楷體" w:eastAsia="標楷體" w:hAnsi="標楷體" w:cs="標楷體"/>
              </w:rPr>
              <w:t>人們把天上某個區域內相鄰的星星用假想的線條連起來組成圖案並命名，稱為星座。</w:t>
            </w:r>
          </w:p>
          <w:p w14:paraId="6F6D2E2E" w14:textId="285CC84D" w:rsidR="005A50F9" w:rsidRPr="00F64689" w:rsidRDefault="00F64689" w:rsidP="00912370">
            <w:pPr>
              <w:snapToGrid w:val="0"/>
              <w:jc w:val="both"/>
              <w:rPr>
                <w:rFonts w:ascii="標楷體" w:eastAsia="標楷體" w:hAnsi="標楷體"/>
              </w:rPr>
            </w:pPr>
            <w:r>
              <w:rPr>
                <w:rFonts w:ascii="標楷體" w:eastAsia="標楷體" w:hAnsi="標楷體" w:cs="標楷體" w:hint="eastAsia"/>
              </w:rPr>
              <w:t>2</w:t>
            </w:r>
            <w:r w:rsidRPr="004E49D7">
              <w:rPr>
                <w:rFonts w:ascii="標楷體" w:eastAsia="標楷體" w:hAnsi="標楷體" w:cs="標楷體"/>
              </w:rPr>
              <w:t>.星星的位置會隨著時間有規律的變化</w:t>
            </w:r>
            <w:r>
              <w:rPr>
                <w:rFonts w:ascii="標楷體" w:eastAsia="標楷體" w:hAnsi="標楷體" w:cs="標楷體" w:hint="eastAsia"/>
              </w:rPr>
              <w:t>，</w:t>
            </w:r>
            <w:r w:rsidRPr="004E49D7">
              <w:rPr>
                <w:rFonts w:ascii="標楷體" w:eastAsia="標楷體" w:hAnsi="標楷體" w:cs="標楷體"/>
              </w:rPr>
              <w:t>北極星的位置在北方幾乎固定不動，可以</w:t>
            </w:r>
            <w:r>
              <w:rPr>
                <w:rFonts w:ascii="標楷體" w:eastAsia="標楷體" w:hAnsi="標楷體" w:cs="標楷體"/>
              </w:rPr>
              <w:t>用來辨認方位</w:t>
            </w:r>
            <w:r w:rsidRPr="004E49D7">
              <w:rPr>
                <w:rFonts w:ascii="標楷體" w:eastAsia="標楷體" w:hAnsi="標楷體" w:cs="標楷體"/>
              </w:rPr>
              <w:t>。</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A919E5C" w14:textId="4E2BDC23"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F750ECE"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58C5D771"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E0CA"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課綱：環境教育-3</w:t>
            </w:r>
          </w:p>
          <w:p w14:paraId="40D55377"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52EFCAE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544800F2"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課綱：多元文化教育-3</w:t>
            </w:r>
          </w:p>
          <w:p w14:paraId="69591582"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199B1503"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p w14:paraId="38E6E564" w14:textId="6D81E66F"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課綱：國際教育-3</w:t>
            </w:r>
          </w:p>
        </w:tc>
        <w:tc>
          <w:tcPr>
            <w:tcW w:w="1417" w:type="dxa"/>
            <w:tcBorders>
              <w:top w:val="single" w:sz="4" w:space="0" w:color="000000"/>
              <w:left w:val="single" w:sz="4" w:space="0" w:color="000000"/>
              <w:bottom w:val="single" w:sz="4" w:space="0" w:color="000000"/>
              <w:right w:val="single" w:sz="4" w:space="0" w:color="000000"/>
            </w:tcBorders>
          </w:tcPr>
          <w:p w14:paraId="0CFAF0EB"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r w:rsidR="00230CA2" w:rsidRPr="00C2223E" w14:paraId="6047BA29"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C131C"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5EB38"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第三單元神祕的天</w:t>
            </w:r>
            <w:r>
              <w:rPr>
                <w:rFonts w:ascii="標楷體" w:eastAsia="標楷體" w:hAnsi="標楷體" w:cs="標楷體"/>
              </w:rPr>
              <w:lastRenderedPageBreak/>
              <w:t>空</w:t>
            </w:r>
          </w:p>
          <w:p w14:paraId="0B6D9937"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活動三四季的星空有什麼不一樣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2F483" w14:textId="1875CF61" w:rsidR="00606C3D" w:rsidRDefault="006B2012">
            <w:pPr>
              <w:snapToGrid w:val="0"/>
              <w:jc w:val="both"/>
              <w:rPr>
                <w:rFonts w:ascii="標楷體" w:eastAsia="標楷體" w:hAnsi="標楷體"/>
              </w:rPr>
            </w:pPr>
            <w:r>
              <w:rPr>
                <w:rFonts w:ascii="標楷體" w:eastAsia="標楷體" w:hAnsi="標楷體" w:cs="標楷體"/>
              </w:rPr>
              <w:lastRenderedPageBreak/>
              <w:t>自</w:t>
            </w:r>
            <w:r>
              <w:rPr>
                <w:rFonts w:ascii="標楷體" w:eastAsia="標楷體" w:hAnsi="標楷體" w:cs="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C9A5" w14:textId="77777777" w:rsidR="00606C3D" w:rsidRDefault="006B2012">
            <w:pPr>
              <w:snapToGrid w:val="0"/>
              <w:jc w:val="both"/>
              <w:rPr>
                <w:rFonts w:ascii="標楷體" w:eastAsia="標楷體" w:hAnsi="標楷體"/>
              </w:rPr>
            </w:pPr>
            <w:r>
              <w:rPr>
                <w:rFonts w:ascii="標楷體" w:eastAsia="標楷體" w:hAnsi="標楷體" w:cs="標楷體"/>
              </w:rPr>
              <w:t xml:space="preserve">INc-Ⅲ-14 </w:t>
            </w:r>
            <w:r w:rsidRPr="004E49D7">
              <w:rPr>
                <w:rFonts w:ascii="標楷體" w:eastAsia="標楷體" w:hAnsi="標楷體" w:cs="標楷體"/>
              </w:rPr>
              <w:t>四季星空會有所</w:t>
            </w:r>
            <w:r w:rsidRPr="004E49D7">
              <w:rPr>
                <w:rFonts w:ascii="標楷體" w:eastAsia="標楷體" w:hAnsi="標楷體" w:cs="標楷體"/>
              </w:rPr>
              <w:lastRenderedPageBreak/>
              <w:t>不同。</w:t>
            </w:r>
          </w:p>
          <w:p w14:paraId="31B0C657" w14:textId="77777777" w:rsidR="00606C3D" w:rsidRDefault="006B2012">
            <w:pPr>
              <w:snapToGrid w:val="0"/>
              <w:jc w:val="both"/>
              <w:rPr>
                <w:rFonts w:ascii="標楷體" w:eastAsia="標楷體" w:hAnsi="標楷體"/>
              </w:rPr>
            </w:pPr>
            <w:r>
              <w:rPr>
                <w:rFonts w:ascii="標楷體" w:eastAsia="標楷體" w:hAnsi="標楷體" w:cs="標楷體"/>
              </w:rPr>
              <w:t xml:space="preserve">INf-Ⅲ-1 </w:t>
            </w:r>
            <w:r w:rsidRPr="004E49D7">
              <w:rPr>
                <w:rFonts w:ascii="標楷體" w:eastAsia="標楷體" w:hAnsi="標楷體" w:cs="標楷體"/>
              </w:rPr>
              <w:t>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5B3C5" w14:textId="77777777" w:rsidR="00606C3D" w:rsidRDefault="006B2012">
            <w:pPr>
              <w:snapToGrid w:val="0"/>
              <w:jc w:val="both"/>
              <w:rPr>
                <w:rFonts w:ascii="標楷體" w:eastAsia="標楷體" w:hAnsi="標楷體"/>
              </w:rPr>
            </w:pPr>
            <w:r>
              <w:rPr>
                <w:rFonts w:ascii="標楷體" w:eastAsia="標楷體" w:hAnsi="標楷體" w:cs="標楷體"/>
              </w:rPr>
              <w:lastRenderedPageBreak/>
              <w:t xml:space="preserve">ti-Ⅲ-1 </w:t>
            </w:r>
            <w:r w:rsidRPr="004E49D7">
              <w:rPr>
                <w:rFonts w:ascii="標楷體" w:eastAsia="標楷體" w:hAnsi="標楷體" w:cs="標楷體"/>
              </w:rPr>
              <w:t>能運用好奇心察覺</w:t>
            </w:r>
            <w:r w:rsidRPr="004E49D7">
              <w:rPr>
                <w:rFonts w:ascii="標楷體" w:eastAsia="標楷體" w:hAnsi="標楷體" w:cs="標楷體"/>
              </w:rPr>
              <w:lastRenderedPageBreak/>
              <w:t>日常生活現象的規律性會因為某些改變而產生差異，並能依據已知的科學知識科學方法想像可能發生的事情，以察覺不同的方法，也常能做出不同的成品。</w:t>
            </w:r>
          </w:p>
          <w:p w14:paraId="56595CAE" w14:textId="77777777" w:rsidR="00606C3D" w:rsidRDefault="006B2012">
            <w:pPr>
              <w:snapToGrid w:val="0"/>
              <w:jc w:val="both"/>
              <w:rPr>
                <w:rFonts w:ascii="標楷體" w:eastAsia="標楷體" w:hAnsi="標楷體"/>
              </w:rPr>
            </w:pPr>
            <w:r>
              <w:rPr>
                <w:rFonts w:ascii="標楷體" w:eastAsia="標楷體" w:hAnsi="標楷體" w:cs="標楷體"/>
              </w:rPr>
              <w:t xml:space="preserve">an-Ⅲ-2 </w:t>
            </w:r>
            <w:r w:rsidRPr="004E49D7">
              <w:rPr>
                <w:rFonts w:ascii="標楷體" w:eastAsia="標楷體" w:hAnsi="標楷體" w:cs="標楷體"/>
              </w:rPr>
              <w:t>發覺許多科學的主張與結論，會隨著新證據的出現而改變。</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D455288" w14:textId="77777777" w:rsidR="005A50F9" w:rsidRDefault="006B2012" w:rsidP="0000346B">
            <w:pPr>
              <w:snapToGrid w:val="0"/>
              <w:jc w:val="both"/>
              <w:rPr>
                <w:rFonts w:ascii="標楷體" w:eastAsia="標楷體" w:hAnsi="標楷體"/>
              </w:rPr>
            </w:pPr>
            <w:r>
              <w:rPr>
                <w:rFonts w:ascii="標楷體" w:eastAsia="標楷體" w:hAnsi="標楷體" w:cs="標楷體"/>
              </w:rPr>
              <w:lastRenderedPageBreak/>
              <w:t>1.</w:t>
            </w:r>
            <w:r>
              <w:rPr>
                <w:rFonts w:ascii="標楷體" w:eastAsia="標楷體" w:hAnsi="標楷體" w:cs="標楷體"/>
              </w:rPr>
              <w:t>認識星座盤和天文軟體。</w:t>
            </w:r>
          </w:p>
          <w:p w14:paraId="277C04A6"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lastRenderedPageBreak/>
              <w:t>2.</w:t>
            </w:r>
            <w:r>
              <w:rPr>
                <w:rFonts w:ascii="標楷體" w:eastAsia="標楷體" w:hAnsi="標楷體" w:cs="標楷體"/>
              </w:rPr>
              <w:t>認識四季星空會有所不同。</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BCB1497" w14:textId="05F56F34"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18E1DF37"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2C3D0C36"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lastRenderedPageBreak/>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CA9F"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課綱：環境教育-3</w:t>
            </w:r>
          </w:p>
          <w:p w14:paraId="3CB83F2E"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課綱：科技教育-3</w:t>
            </w:r>
          </w:p>
          <w:p w14:paraId="035CA6A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1471E71A"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課綱：多元文化教育-3</w:t>
            </w:r>
          </w:p>
          <w:p w14:paraId="70BB9E2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p w14:paraId="68AED92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課綱：戶外教育-3</w:t>
            </w:r>
          </w:p>
          <w:p w14:paraId="3D0A352E" w14:textId="16CD22E8"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課綱：國際教育-3</w:t>
            </w:r>
          </w:p>
        </w:tc>
        <w:tc>
          <w:tcPr>
            <w:tcW w:w="1417" w:type="dxa"/>
            <w:tcBorders>
              <w:top w:val="single" w:sz="4" w:space="0" w:color="000000"/>
              <w:left w:val="single" w:sz="4" w:space="0" w:color="000000"/>
              <w:bottom w:val="single" w:sz="4" w:space="0" w:color="000000"/>
              <w:right w:val="single" w:sz="4" w:space="0" w:color="000000"/>
            </w:tcBorders>
          </w:tcPr>
          <w:p w14:paraId="4BA6FD14"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w:t>
            </w:r>
            <w:r w:rsidRPr="00ED67D3">
              <w:rPr>
                <w:rFonts w:ascii="標楷體" w:eastAsia="標楷體" w:hAnsi="標楷體" w:cs="標楷體"/>
                <w:color w:val="AEAAAA"/>
                <w:sz w:val="20"/>
                <w:szCs w:val="20"/>
              </w:rPr>
              <w:t>線上教學</w:t>
            </w:r>
          </w:p>
        </w:tc>
      </w:tr>
      <w:tr w:rsidR="00230CA2" w:rsidRPr="00C2223E" w14:paraId="2A607F99"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DA531"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0AAA"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第</w:t>
            </w:r>
            <w:r>
              <w:rPr>
                <w:rFonts w:ascii="標楷體" w:eastAsia="標楷體" w:hAnsi="標楷體" w:cs="標楷體"/>
              </w:rPr>
              <w:t>四</w:t>
            </w:r>
            <w:r w:rsidRPr="004E49D7">
              <w:rPr>
                <w:rFonts w:ascii="標楷體" w:eastAsia="標楷體" w:hAnsi="標楷體" w:cs="標楷體"/>
              </w:rPr>
              <w:t>單元</w:t>
            </w:r>
            <w:r>
              <w:rPr>
                <w:rFonts w:ascii="標楷體" w:eastAsia="標楷體" w:hAnsi="標楷體" w:cs="標楷體"/>
              </w:rPr>
              <w:t>燃燒與生鏽</w:t>
            </w:r>
          </w:p>
          <w:p w14:paraId="29E0E8A3"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活動一空氣與燃燒有什麼關係</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844D" w14:textId="2160ED76"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F5A4" w14:textId="77777777" w:rsidR="00606C3D" w:rsidRDefault="006B2012">
            <w:pPr>
              <w:snapToGrid w:val="0"/>
              <w:jc w:val="both"/>
              <w:rPr>
                <w:rFonts w:ascii="標楷體" w:eastAsia="標楷體" w:hAnsi="標楷體"/>
              </w:rPr>
            </w:pPr>
            <w:r>
              <w:rPr>
                <w:rFonts w:ascii="標楷體" w:eastAsia="標楷體" w:hAnsi="標楷體" w:cs="標楷體"/>
              </w:rPr>
              <w:t xml:space="preserve">INd-Ⅲ-1 </w:t>
            </w:r>
            <w:r w:rsidRPr="004E49D7">
              <w:rPr>
                <w:rFonts w:ascii="標楷體" w:eastAsia="標楷體" w:hAnsi="標楷體" w:cs="標楷體"/>
              </w:rPr>
              <w:t>自然界中存在著各種的穩定狀態；當有新的外加因素時，可能造成改變，再達到新的穩定狀態。</w:t>
            </w:r>
          </w:p>
          <w:p w14:paraId="0C4B185E" w14:textId="77777777" w:rsidR="00606C3D" w:rsidRDefault="006B2012">
            <w:pPr>
              <w:snapToGrid w:val="0"/>
              <w:jc w:val="both"/>
              <w:rPr>
                <w:rFonts w:ascii="標楷體" w:eastAsia="標楷體" w:hAnsi="標楷體"/>
              </w:rPr>
            </w:pPr>
            <w:r>
              <w:rPr>
                <w:rFonts w:ascii="標楷體" w:eastAsia="標楷體" w:hAnsi="標楷體" w:cs="標楷體"/>
              </w:rPr>
              <w:t xml:space="preserve">INe-Ⅲ-3 </w:t>
            </w:r>
            <w:r w:rsidRPr="004E49D7">
              <w:rPr>
                <w:rFonts w:ascii="標楷體" w:eastAsia="標楷體" w:hAnsi="標楷體" w:cs="標楷體"/>
              </w:rPr>
              <w:t>燃燒是物質與氧劇烈作用的現象，燃燒必須同時具備可燃物、助燃物，並達到燃點等三個要素。</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FF1E7" w14:textId="77777777" w:rsidR="00606C3D" w:rsidRDefault="006B2012">
            <w:pPr>
              <w:snapToGrid w:val="0"/>
              <w:jc w:val="both"/>
              <w:rPr>
                <w:rFonts w:ascii="標楷體" w:eastAsia="標楷體" w:hAnsi="標楷體"/>
              </w:rPr>
            </w:pPr>
            <w:r>
              <w:rPr>
                <w:rFonts w:ascii="標楷體" w:eastAsia="標楷體" w:hAnsi="標楷體" w:cs="標楷體"/>
              </w:rPr>
              <w:t xml:space="preserve">pe-Ⅲ-1 </w:t>
            </w:r>
            <w:r w:rsidRPr="004E49D7">
              <w:rPr>
                <w:rFonts w:ascii="標楷體" w:eastAsia="標楷體" w:hAnsi="標楷體" w:cs="標楷體"/>
              </w:rPr>
              <w:t>能了解自變項、應變項並預測改變時可能的影響和進行適當次數測試的意義。在教師或教科書的指導或說明下，能了解探究的計畫，並進而能根據問題的特性、資源</w:t>
            </w:r>
            <w:r w:rsidRPr="004E49D7">
              <w:rPr>
                <w:rFonts w:ascii="標楷體" w:eastAsia="標楷體" w:hAnsi="標楷體" w:cs="標楷體"/>
              </w:rPr>
              <w:t>(</w:t>
            </w:r>
            <w:r w:rsidRPr="004E49D7">
              <w:rPr>
                <w:rFonts w:ascii="標楷體" w:eastAsia="標楷體" w:hAnsi="標楷體" w:cs="標楷體"/>
              </w:rPr>
              <w:t>設備等</w:t>
            </w:r>
            <w:r w:rsidRPr="004E49D7">
              <w:rPr>
                <w:rFonts w:ascii="標楷體" w:eastAsia="標楷體" w:hAnsi="標楷體" w:cs="標楷體"/>
              </w:rPr>
              <w:t>)</w:t>
            </w:r>
            <w:r w:rsidRPr="004E49D7">
              <w:rPr>
                <w:rFonts w:ascii="標楷體" w:eastAsia="標楷體" w:hAnsi="標楷體" w:cs="標楷體"/>
              </w:rPr>
              <w:t>的有無等因素，規劃簡單的探究活動。</w:t>
            </w:r>
          </w:p>
          <w:p w14:paraId="3038EF7B" w14:textId="77777777" w:rsidR="00606C3D" w:rsidRDefault="006B2012">
            <w:pPr>
              <w:snapToGrid w:val="0"/>
              <w:jc w:val="both"/>
              <w:rPr>
                <w:rFonts w:ascii="標楷體" w:eastAsia="標楷體" w:hAnsi="標楷體"/>
              </w:rPr>
            </w:pPr>
            <w:r>
              <w:rPr>
                <w:rFonts w:ascii="標楷體" w:eastAsia="標楷體" w:hAnsi="標楷體" w:cs="標楷體"/>
              </w:rPr>
              <w:lastRenderedPageBreak/>
              <w:t xml:space="preserve">an-Ⅲ-1 </w:t>
            </w:r>
            <w:r w:rsidRPr="004E49D7">
              <w:rPr>
                <w:rFonts w:ascii="標楷體" w:eastAsia="標楷體" w:hAnsi="標楷體" w:cs="標楷體"/>
              </w:rPr>
              <w:t>透過科學探究活動，了解科學知識的基礎是來自於真實</w:t>
            </w:r>
            <w:r w:rsidRPr="004E49D7">
              <w:rPr>
                <w:rFonts w:ascii="標楷體" w:eastAsia="標楷體" w:hAnsi="標楷體" w:cs="標楷體"/>
              </w:rPr>
              <w:t>的經驗和證據。</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3481B3A" w14:textId="77777777" w:rsidR="005A50F9" w:rsidRDefault="006B2012" w:rsidP="0000346B">
            <w:pPr>
              <w:snapToGrid w:val="0"/>
              <w:jc w:val="both"/>
              <w:rPr>
                <w:rFonts w:ascii="標楷體" w:eastAsia="標楷體" w:hAnsi="標楷體"/>
              </w:rPr>
            </w:pPr>
            <w:r w:rsidRPr="004E49D7">
              <w:rPr>
                <w:rFonts w:ascii="標楷體" w:eastAsia="標楷體" w:hAnsi="標楷體" w:cs="標楷體"/>
              </w:rPr>
              <w:lastRenderedPageBreak/>
              <w:t>1.</w:t>
            </w:r>
            <w:r w:rsidRPr="00DE7A39">
              <w:rPr>
                <w:rFonts w:ascii="標楷體" w:eastAsia="標楷體" w:hAnsi="標楷體" w:cs="標楷體"/>
              </w:rPr>
              <w:t>察覺燃燒需要空氣。</w:t>
            </w:r>
          </w:p>
          <w:p w14:paraId="504935DE" w14:textId="77777777" w:rsidR="005A50F9" w:rsidRPr="00F21220" w:rsidRDefault="006B2012" w:rsidP="0000346B">
            <w:pPr>
              <w:snapToGrid w:val="0"/>
              <w:jc w:val="both"/>
              <w:rPr>
                <w:rFonts w:ascii="標楷體" w:eastAsia="標楷體" w:hAnsi="標楷體"/>
              </w:rPr>
            </w:pPr>
            <w:r>
              <w:rPr>
                <w:rFonts w:ascii="標楷體" w:eastAsia="標楷體" w:hAnsi="標楷體" w:cs="標楷體"/>
              </w:rPr>
              <w:t>2.</w:t>
            </w:r>
            <w:r>
              <w:rPr>
                <w:rFonts w:ascii="標楷體" w:eastAsia="標楷體" w:hAnsi="標楷體" w:cs="標楷體"/>
              </w:rPr>
              <w:t>知道實驗設計的方法。</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3A46F86" w14:textId="48B388DE"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76573467" w14:textId="2B9A8F55"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A8253A0"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2F2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69F8547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76CD31A5"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38F66DA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60DA142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44CECC82" w14:textId="294436F9"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4C887795"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r w:rsidR="00230CA2" w:rsidRPr="00C2223E" w14:paraId="0DF06386"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DCB5"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EFA94"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第四單元燃燒與生鏽</w:t>
            </w:r>
          </w:p>
          <w:p w14:paraId="047FA5AF"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活動一空氣與燃燒有什麼關係</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D1F7D" w14:textId="10BC99E2"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D15" w14:textId="77777777" w:rsidR="00606C3D" w:rsidRDefault="006B2012">
            <w:pPr>
              <w:snapToGrid w:val="0"/>
              <w:jc w:val="both"/>
              <w:rPr>
                <w:rFonts w:ascii="標楷體" w:eastAsia="標楷體" w:hAnsi="標楷體"/>
              </w:rPr>
            </w:pPr>
            <w:r>
              <w:rPr>
                <w:rFonts w:ascii="標楷體" w:eastAsia="標楷體" w:hAnsi="標楷體" w:cs="標楷體"/>
              </w:rPr>
              <w:t xml:space="preserve">INa-Ⅲ-4 </w:t>
            </w:r>
            <w:r w:rsidRPr="004E49D7">
              <w:rPr>
                <w:rFonts w:ascii="標楷體" w:eastAsia="標楷體" w:hAnsi="標楷體" w:cs="標楷體"/>
              </w:rPr>
              <w:t>空氣由各種不同氣體所組成，空氣具有熱脹冷縮的性質。氣體無一定的形狀與體積。</w:t>
            </w:r>
          </w:p>
          <w:p w14:paraId="047640F9" w14:textId="20F89AAF" w:rsidR="00606C3D" w:rsidRDefault="006B2012">
            <w:pPr>
              <w:snapToGrid w:val="0"/>
              <w:jc w:val="both"/>
              <w:rPr>
                <w:rFonts w:ascii="標楷體" w:eastAsia="標楷體" w:hAnsi="標楷體"/>
              </w:rPr>
            </w:pPr>
            <w:r>
              <w:rPr>
                <w:rFonts w:ascii="標楷體" w:eastAsia="標楷體" w:hAnsi="標楷體" w:cs="標楷體"/>
              </w:rPr>
              <w:t xml:space="preserve">INb-Ⅲ-2 </w:t>
            </w:r>
            <w:r w:rsidRPr="004E49D7">
              <w:rPr>
                <w:rFonts w:ascii="標楷體" w:eastAsia="標楷體" w:hAnsi="標楷體" w:cs="標楷體"/>
              </w:rPr>
              <w:t>應用性質的不同可分離物質或鑑別物質。</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404DF" w14:textId="77777777" w:rsidR="00606C3D" w:rsidRDefault="006B2012">
            <w:pPr>
              <w:snapToGrid w:val="0"/>
              <w:jc w:val="both"/>
              <w:rPr>
                <w:rFonts w:ascii="標楷體" w:eastAsia="標楷體" w:hAnsi="標楷體"/>
              </w:rPr>
            </w:pPr>
            <w:r>
              <w:rPr>
                <w:rFonts w:ascii="標楷體" w:eastAsia="標楷體" w:hAnsi="標楷體" w:cs="標楷體"/>
              </w:rPr>
              <w:t xml:space="preserve">pe-Ⅲ-2 </w:t>
            </w:r>
            <w:r w:rsidRPr="004E49D7">
              <w:rPr>
                <w:rFonts w:ascii="標楷體" w:eastAsia="標楷體" w:hAnsi="標楷體" w:cs="標楷體"/>
              </w:rPr>
              <w:t>能正確安全操作適合學習階段的物品、器材儀器、科技設備及資源。能進行客觀的質性觀察或數值量測並詳實記錄。</w:t>
            </w:r>
          </w:p>
          <w:p w14:paraId="3EE95936" w14:textId="6920FD19" w:rsidR="00606C3D" w:rsidRDefault="006B2012">
            <w:pPr>
              <w:snapToGrid w:val="0"/>
              <w:jc w:val="both"/>
              <w:rPr>
                <w:rFonts w:ascii="標楷體" w:eastAsia="標楷體" w:hAnsi="標楷體"/>
              </w:rPr>
            </w:pPr>
            <w:r>
              <w:rPr>
                <w:rFonts w:ascii="標楷體" w:eastAsia="標楷體" w:hAnsi="標楷體" w:cs="標楷體"/>
              </w:rPr>
              <w:t xml:space="preserve">pa-Ⅲ-2 </w:t>
            </w:r>
            <w:r w:rsidRPr="004E49D7">
              <w:rPr>
                <w:rFonts w:ascii="標楷體" w:eastAsia="標楷體" w:hAnsi="標楷體" w:cs="標楷體"/>
              </w:rPr>
              <w:t>能從</w:t>
            </w:r>
            <w:r w:rsidRPr="004E49D7">
              <w:rPr>
                <w:rFonts w:ascii="標楷體" w:eastAsia="標楷體" w:hAnsi="標楷體" w:cs="標楷體"/>
              </w:rPr>
              <w:t>(</w:t>
            </w:r>
            <w:r w:rsidRPr="004E49D7">
              <w:rPr>
                <w:rFonts w:ascii="標楷體" w:eastAsia="標楷體" w:hAnsi="標楷體" w:cs="標楷體"/>
              </w:rPr>
              <w:t>所得的</w:t>
            </w:r>
            <w:r w:rsidRPr="004E49D7">
              <w:rPr>
                <w:rFonts w:ascii="標楷體" w:eastAsia="標楷體" w:hAnsi="標楷體" w:cs="標楷體"/>
              </w:rPr>
              <w:t>)</w:t>
            </w:r>
            <w:r w:rsidRPr="004E49D7">
              <w:rPr>
                <w:rFonts w:ascii="標楷體" w:eastAsia="標楷體" w:hAnsi="標楷體" w:cs="標楷體"/>
              </w:rPr>
              <w:t>資訊或數據，形成解釋、發現新知、獲知因果關係、解決問題、或是發現新的問題。並能將自己的探究結果和他人的結果</w:t>
            </w:r>
            <w:r w:rsidRPr="004E49D7">
              <w:rPr>
                <w:rFonts w:ascii="標楷體" w:eastAsia="標楷體" w:hAnsi="標楷體" w:cs="標楷體"/>
              </w:rPr>
              <w:t>(</w:t>
            </w:r>
            <w:r w:rsidRPr="004E49D7">
              <w:rPr>
                <w:rFonts w:ascii="標楷體" w:eastAsia="標楷體" w:hAnsi="標楷體" w:cs="標楷體"/>
              </w:rPr>
              <w:t>例如：來自同學</w:t>
            </w:r>
            <w:r w:rsidRPr="004E49D7">
              <w:rPr>
                <w:rFonts w:ascii="標楷體" w:eastAsia="標楷體" w:hAnsi="標楷體" w:cs="標楷體"/>
              </w:rPr>
              <w:t>)</w:t>
            </w:r>
            <w:r w:rsidRPr="004E49D7">
              <w:rPr>
                <w:rFonts w:ascii="標楷體" w:eastAsia="標楷體" w:hAnsi="標楷體" w:cs="標楷體"/>
              </w:rPr>
              <w:t>比較對照，檢查相近探究是否有相近的結果。</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105046" w14:textId="77777777" w:rsidR="005A50F9" w:rsidRDefault="006B2012" w:rsidP="0000346B">
            <w:pPr>
              <w:snapToGrid w:val="0"/>
              <w:jc w:val="both"/>
              <w:rPr>
                <w:rFonts w:ascii="標楷體" w:eastAsia="標楷體" w:hAnsi="標楷體"/>
              </w:rPr>
            </w:pPr>
            <w:r w:rsidRPr="004E49D7">
              <w:rPr>
                <w:rFonts w:ascii="標楷體" w:eastAsia="標楷體" w:hAnsi="標楷體" w:cs="標楷體"/>
              </w:rPr>
              <w:t>1.</w:t>
            </w:r>
            <w:r>
              <w:rPr>
                <w:rFonts w:ascii="標楷體" w:eastAsia="標楷體" w:hAnsi="標楷體" w:cs="標楷體"/>
              </w:rPr>
              <w:t>認識空氣中的組成成分及其特性。</w:t>
            </w:r>
          </w:p>
          <w:p w14:paraId="4FF36F6A" w14:textId="2439D76F" w:rsidR="005A50F9" w:rsidRPr="0069185F" w:rsidRDefault="006B2012" w:rsidP="00845829">
            <w:pPr>
              <w:snapToGrid w:val="0"/>
              <w:jc w:val="both"/>
              <w:rPr>
                <w:rFonts w:ascii="標楷體" w:eastAsia="標楷體" w:hAnsi="標楷體"/>
              </w:rPr>
            </w:pPr>
            <w:r>
              <w:rPr>
                <w:rFonts w:ascii="標楷體" w:eastAsia="標楷體" w:hAnsi="標楷體" w:cs="標楷體"/>
              </w:rPr>
              <w:t>2.</w:t>
            </w:r>
            <w:r w:rsidRPr="00BD7436">
              <w:rPr>
                <w:rFonts w:ascii="標楷體" w:eastAsia="標楷體" w:hAnsi="標楷體" w:cs="標楷體"/>
              </w:rPr>
              <w:t>察覺氧氣可以幫助燃燒，並知道可以利用此特性檢驗氧氣。</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9060E73" w14:textId="7312E2E1"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08651C8F" w14:textId="6E4A3D35"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2A055811"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09D20"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2CD8B96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114D8A0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66B4C75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40505987"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2A104DE8" w14:textId="658772B9"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4E898CEE"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r w:rsidR="00230CA2" w:rsidRPr="00C2223E" w14:paraId="337031D9"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D615"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CBA2"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第四單元燃燒與生</w:t>
            </w:r>
            <w:r>
              <w:rPr>
                <w:rFonts w:ascii="標楷體" w:eastAsia="標楷體" w:hAnsi="標楷體" w:cs="標楷體"/>
              </w:rPr>
              <w:lastRenderedPageBreak/>
              <w:t>鏽</w:t>
            </w:r>
          </w:p>
          <w:p w14:paraId="7063BDD2"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活動二燃燒的條件與如何滅火</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4D" w14:textId="71354D6D" w:rsidR="00606C3D" w:rsidRDefault="006B2012">
            <w:pPr>
              <w:snapToGrid w:val="0"/>
              <w:jc w:val="both"/>
              <w:rPr>
                <w:rFonts w:ascii="標楷體" w:eastAsia="標楷體" w:hAnsi="標楷體"/>
              </w:rPr>
            </w:pPr>
            <w:r>
              <w:rPr>
                <w:rFonts w:ascii="標楷體" w:eastAsia="標楷體" w:hAnsi="標楷體" w:cs="標楷體"/>
              </w:rPr>
              <w:lastRenderedPageBreak/>
              <w:t>自</w:t>
            </w:r>
            <w:r>
              <w:rPr>
                <w:rFonts w:ascii="標楷體" w:eastAsia="標楷體" w:hAnsi="標楷體" w:cs="標楷體"/>
              </w:rPr>
              <w:t>-E-A3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3ED3D" w14:textId="77777777" w:rsidR="00606C3D" w:rsidRDefault="006B2012">
            <w:pPr>
              <w:snapToGrid w:val="0"/>
              <w:jc w:val="both"/>
              <w:rPr>
                <w:rFonts w:ascii="標楷體" w:eastAsia="標楷體" w:hAnsi="標楷體"/>
              </w:rPr>
            </w:pPr>
            <w:r>
              <w:rPr>
                <w:rFonts w:ascii="標楷體" w:eastAsia="標楷體" w:hAnsi="標楷體" w:cs="標楷體"/>
              </w:rPr>
              <w:t xml:space="preserve">INe-Ⅲ-2 </w:t>
            </w:r>
            <w:r w:rsidRPr="004E49D7">
              <w:rPr>
                <w:rFonts w:ascii="標楷體" w:eastAsia="標楷體" w:hAnsi="標楷體" w:cs="標楷體"/>
              </w:rPr>
              <w:t>物質的形態與性質</w:t>
            </w:r>
            <w:r w:rsidRPr="004E49D7">
              <w:rPr>
                <w:rFonts w:ascii="標楷體" w:eastAsia="標楷體" w:hAnsi="標楷體" w:cs="標楷體"/>
              </w:rPr>
              <w:lastRenderedPageBreak/>
              <w:t>可因燃燒、生鏽、發酵、酸鹼作用等而改變或形成新物質，這些改變有些會和溫度、水、空氣、光等有關。改變要能發生，常需要具備一些條件。</w:t>
            </w:r>
          </w:p>
          <w:p w14:paraId="2560FAFA" w14:textId="77777777" w:rsidR="00606C3D" w:rsidRDefault="006B2012">
            <w:pPr>
              <w:snapToGrid w:val="0"/>
              <w:jc w:val="both"/>
              <w:rPr>
                <w:rFonts w:ascii="標楷體" w:eastAsia="標楷體" w:hAnsi="標楷體"/>
              </w:rPr>
            </w:pPr>
            <w:r>
              <w:rPr>
                <w:rFonts w:ascii="標楷體" w:eastAsia="標楷體" w:hAnsi="標楷體" w:cs="標楷體"/>
              </w:rPr>
              <w:t xml:space="preserve">INe-Ⅲ-3 </w:t>
            </w:r>
            <w:r w:rsidRPr="004E49D7">
              <w:rPr>
                <w:rFonts w:ascii="標楷體" w:eastAsia="標楷體" w:hAnsi="標楷體" w:cs="標楷體"/>
              </w:rPr>
              <w:t>燃燒是物質與氧劇烈作用的現象，燃燒必須同時具備可燃物、助燃物，並達到燃點等三個要素。</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1D0B" w14:textId="77777777" w:rsidR="00606C3D" w:rsidRDefault="006B2012">
            <w:pPr>
              <w:snapToGrid w:val="0"/>
              <w:jc w:val="both"/>
              <w:rPr>
                <w:rFonts w:ascii="標楷體" w:eastAsia="標楷體" w:hAnsi="標楷體"/>
              </w:rPr>
            </w:pPr>
            <w:r>
              <w:rPr>
                <w:rFonts w:ascii="標楷體" w:eastAsia="標楷體" w:hAnsi="標楷體" w:cs="標楷體"/>
              </w:rPr>
              <w:lastRenderedPageBreak/>
              <w:t xml:space="preserve">ti-Ⅲ-1 </w:t>
            </w:r>
            <w:r w:rsidRPr="004E49D7">
              <w:rPr>
                <w:rFonts w:ascii="標楷體" w:eastAsia="標楷體" w:hAnsi="標楷體" w:cs="標楷體"/>
              </w:rPr>
              <w:t>能運用好奇心察覺</w:t>
            </w:r>
            <w:r w:rsidRPr="004E49D7">
              <w:rPr>
                <w:rFonts w:ascii="標楷體" w:eastAsia="標楷體" w:hAnsi="標楷體" w:cs="標楷體"/>
              </w:rPr>
              <w:lastRenderedPageBreak/>
              <w:t>日常生活現象的規律性會因為某些改變而產生差異，並能依據已知的科學知識科學方法想像可能發生的事情，以察覺不同的方法，也常能做出不同的成品。</w:t>
            </w:r>
          </w:p>
          <w:p w14:paraId="6B2BE8C3" w14:textId="77777777" w:rsidR="00606C3D" w:rsidRDefault="006B2012">
            <w:pPr>
              <w:snapToGrid w:val="0"/>
              <w:jc w:val="both"/>
              <w:rPr>
                <w:rFonts w:ascii="標楷體" w:eastAsia="標楷體" w:hAnsi="標楷體"/>
              </w:rPr>
            </w:pPr>
            <w:r>
              <w:rPr>
                <w:rFonts w:ascii="標楷體" w:eastAsia="標楷體" w:hAnsi="標楷體" w:cs="標楷體"/>
              </w:rPr>
              <w:t xml:space="preserve">ah-Ⅲ-1 </w:t>
            </w:r>
            <w:r w:rsidRPr="004E49D7">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8D82C5"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lastRenderedPageBreak/>
              <w:t>1.</w:t>
            </w:r>
            <w:r w:rsidRPr="004E49D7">
              <w:rPr>
                <w:rFonts w:ascii="標楷體" w:eastAsia="標楷體" w:hAnsi="標楷體" w:cs="標楷體"/>
              </w:rPr>
              <w:t>知道燃燒三要素為：可燃</w:t>
            </w:r>
            <w:r w:rsidRPr="004E49D7">
              <w:rPr>
                <w:rFonts w:ascii="標楷體" w:eastAsia="標楷體" w:hAnsi="標楷體" w:cs="標楷體"/>
              </w:rPr>
              <w:lastRenderedPageBreak/>
              <w:t>物、助燃物、溫度達到燃點。</w:t>
            </w:r>
          </w:p>
          <w:p w14:paraId="65DE71D7"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2.</w:t>
            </w:r>
            <w:r w:rsidRPr="004E49D7">
              <w:rPr>
                <w:rFonts w:ascii="標楷體" w:eastAsia="標楷體" w:hAnsi="標楷體" w:cs="標楷體"/>
              </w:rPr>
              <w:t>知道預防火災與滅火的做法與原理。</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1C240BD" w14:textId="4FB6A244"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343A6143"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3EB20F92"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lastRenderedPageBreak/>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434D"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課綱：性別平等教育-3</w:t>
            </w:r>
          </w:p>
          <w:p w14:paraId="188490B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lastRenderedPageBreak/>
              <w:t>課綱：科技教育-3</w:t>
            </w:r>
          </w:p>
          <w:p w14:paraId="30B017E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6E9253A2"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7E9F4FB4"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500C31C6" w14:textId="40C1B549"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7EDE5BAF"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w:t>
            </w:r>
            <w:r w:rsidRPr="00ED67D3">
              <w:rPr>
                <w:rFonts w:ascii="標楷體" w:eastAsia="標楷體" w:hAnsi="標楷體" w:cs="標楷體"/>
                <w:color w:val="AEAAAA"/>
                <w:sz w:val="20"/>
                <w:szCs w:val="20"/>
              </w:rPr>
              <w:t>線上教學</w:t>
            </w:r>
          </w:p>
        </w:tc>
      </w:tr>
      <w:tr w:rsidR="00230CA2" w:rsidRPr="00C2223E" w14:paraId="6C8B0713"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339C"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E972"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第四單元燃燒與生鏽</w:t>
            </w:r>
          </w:p>
          <w:p w14:paraId="5D4DAB54"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活動三為何會生鏽與如何防鏽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8279B" w14:textId="7E606903"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42EF6" w14:textId="77777777" w:rsidR="00606C3D" w:rsidRDefault="006B2012">
            <w:pPr>
              <w:snapToGrid w:val="0"/>
              <w:jc w:val="both"/>
              <w:rPr>
                <w:rFonts w:ascii="標楷體" w:eastAsia="標楷體" w:hAnsi="標楷體"/>
              </w:rPr>
            </w:pPr>
            <w:r>
              <w:rPr>
                <w:rFonts w:ascii="標楷體" w:eastAsia="標楷體" w:hAnsi="標楷體" w:cs="標楷體"/>
              </w:rPr>
              <w:t xml:space="preserve">INd-Ⅲ-1 </w:t>
            </w:r>
            <w:r w:rsidRPr="004E49D7">
              <w:rPr>
                <w:rFonts w:ascii="標楷體" w:eastAsia="標楷體" w:hAnsi="標楷體" w:cs="標楷體"/>
              </w:rPr>
              <w:t>自然界中存在著各種的穩定狀態；當有新的外加因素時，可能造成改變，再達到新的穩定狀態。</w:t>
            </w:r>
          </w:p>
          <w:p w14:paraId="1BF9D77B" w14:textId="77777777" w:rsidR="00606C3D" w:rsidRDefault="006B2012">
            <w:pPr>
              <w:snapToGrid w:val="0"/>
              <w:jc w:val="both"/>
              <w:rPr>
                <w:rFonts w:ascii="標楷體" w:eastAsia="標楷體" w:hAnsi="標楷體"/>
              </w:rPr>
            </w:pPr>
            <w:r>
              <w:rPr>
                <w:rFonts w:ascii="標楷體" w:eastAsia="標楷體" w:hAnsi="標楷體" w:cs="標楷體"/>
              </w:rPr>
              <w:t xml:space="preserve">INe-Ⅲ-2 </w:t>
            </w:r>
            <w:r w:rsidRPr="004E49D7">
              <w:rPr>
                <w:rFonts w:ascii="標楷體" w:eastAsia="標楷體" w:hAnsi="標楷體" w:cs="標楷體"/>
              </w:rPr>
              <w:t>物質的形態與性質可因燃燒、生鏽、發酵、酸鹼作用等而改</w:t>
            </w:r>
            <w:r w:rsidRPr="004E49D7">
              <w:rPr>
                <w:rFonts w:ascii="標楷體" w:eastAsia="標楷體" w:hAnsi="標楷體" w:cs="標楷體"/>
              </w:rPr>
              <w:lastRenderedPageBreak/>
              <w:t>變或形成新物質，這些改變有些會和溫度、水、空氣、光等有關。改變要能發生，常需要具備一些條件。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B42CC" w14:textId="77777777" w:rsidR="00606C3D" w:rsidRDefault="006B2012">
            <w:pPr>
              <w:snapToGrid w:val="0"/>
              <w:jc w:val="both"/>
              <w:rPr>
                <w:rFonts w:ascii="標楷體" w:eastAsia="標楷體" w:hAnsi="標楷體"/>
              </w:rPr>
            </w:pPr>
            <w:r>
              <w:rPr>
                <w:rFonts w:ascii="標楷體" w:eastAsia="標楷體" w:hAnsi="標楷體" w:cs="標楷體"/>
              </w:rPr>
              <w:lastRenderedPageBreak/>
              <w:t xml:space="preserve">pe-Ⅲ-1 </w:t>
            </w:r>
            <w:r w:rsidRPr="004E49D7">
              <w:rPr>
                <w:rFonts w:ascii="標楷體" w:eastAsia="標楷體" w:hAnsi="標楷體" w:cs="標楷體"/>
              </w:rPr>
              <w:t>能了解自變項、應變項並預測改變時可能的影響和進行適當次數測試的意義。在教師或教科書的指導或說明下，能了解探究的計畫，並進而能根據問題的特性、資源</w:t>
            </w:r>
            <w:r w:rsidRPr="004E49D7">
              <w:rPr>
                <w:rFonts w:ascii="標楷體" w:eastAsia="標楷體" w:hAnsi="標楷體" w:cs="標楷體"/>
              </w:rPr>
              <w:t>(</w:t>
            </w:r>
            <w:r w:rsidRPr="004E49D7">
              <w:rPr>
                <w:rFonts w:ascii="標楷體" w:eastAsia="標楷體" w:hAnsi="標楷體" w:cs="標楷體"/>
              </w:rPr>
              <w:t>設備</w:t>
            </w:r>
            <w:r w:rsidRPr="004E49D7">
              <w:rPr>
                <w:rFonts w:ascii="標楷體" w:eastAsia="標楷體" w:hAnsi="標楷體" w:cs="標楷體"/>
              </w:rPr>
              <w:lastRenderedPageBreak/>
              <w:t>等</w:t>
            </w:r>
            <w:r w:rsidRPr="004E49D7">
              <w:rPr>
                <w:rFonts w:ascii="標楷體" w:eastAsia="標楷體" w:hAnsi="標楷體" w:cs="標楷體"/>
              </w:rPr>
              <w:t>)</w:t>
            </w:r>
            <w:r w:rsidRPr="004E49D7">
              <w:rPr>
                <w:rFonts w:ascii="標楷體" w:eastAsia="標楷體" w:hAnsi="標楷體" w:cs="標楷體"/>
              </w:rPr>
              <w:t>的有無等因素，規劃簡單的探究活動。</w:t>
            </w:r>
          </w:p>
          <w:p w14:paraId="68BC8D63" w14:textId="46AA07E1" w:rsidR="00606C3D" w:rsidRDefault="00085A6D">
            <w:pPr>
              <w:snapToGrid w:val="0"/>
              <w:jc w:val="both"/>
              <w:rPr>
                <w:rFonts w:ascii="標楷體" w:eastAsia="標楷體" w:hAnsi="標楷體"/>
              </w:rPr>
            </w:pPr>
            <w:r>
              <w:rPr>
                <w:rFonts w:ascii="標楷體" w:eastAsia="標楷體" w:hAnsi="標楷體" w:cs="標楷體"/>
              </w:rPr>
              <w:t xml:space="preserve">an-Ⅲ-1 </w:t>
            </w:r>
            <w:r w:rsidRPr="006107BA">
              <w:rPr>
                <w:rFonts w:ascii="標楷體" w:eastAsia="標楷體" w:hAnsi="標楷體" w:cs="標楷體"/>
              </w:rPr>
              <w:t>透過科學探究活動，了解科學知識的基礎是來自於真實的經驗和證據。</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88F5B2" w14:textId="77777777" w:rsidR="005A50F9" w:rsidRPr="009F6D13" w:rsidRDefault="006B2012" w:rsidP="0000346B">
            <w:pPr>
              <w:snapToGrid w:val="0"/>
              <w:jc w:val="both"/>
              <w:rPr>
                <w:rFonts w:ascii="標楷體" w:eastAsia="標楷體" w:hAnsi="標楷體"/>
              </w:rPr>
            </w:pPr>
            <w:r w:rsidRPr="004E49D7">
              <w:rPr>
                <w:rFonts w:ascii="標楷體" w:eastAsia="標楷體" w:hAnsi="標楷體" w:cs="標楷體"/>
              </w:rPr>
              <w:lastRenderedPageBreak/>
              <w:t>1.</w:t>
            </w:r>
            <w:r w:rsidRPr="009F6D13">
              <w:rPr>
                <w:rFonts w:ascii="標楷體" w:eastAsia="標楷體" w:hAnsi="標楷體" w:cs="標楷體"/>
              </w:rPr>
              <w:t>觀察生活中的生鏽物品，推測</w:t>
            </w:r>
            <w:r>
              <w:rPr>
                <w:rFonts w:ascii="標楷體" w:eastAsia="標楷體" w:hAnsi="標楷體" w:cs="標楷體"/>
              </w:rPr>
              <w:t>影響</w:t>
            </w:r>
            <w:r w:rsidRPr="009F6D13">
              <w:rPr>
                <w:rFonts w:ascii="標楷體" w:eastAsia="標楷體" w:hAnsi="標楷體" w:cs="標楷體"/>
              </w:rPr>
              <w:t>物品生鏽的因</w:t>
            </w:r>
            <w:r>
              <w:rPr>
                <w:rFonts w:ascii="標楷體" w:eastAsia="標楷體" w:hAnsi="標楷體" w:cs="標楷體"/>
              </w:rPr>
              <w:t>素</w:t>
            </w:r>
            <w:r w:rsidRPr="009F6D13">
              <w:rPr>
                <w:rFonts w:ascii="標楷體" w:eastAsia="標楷體" w:hAnsi="標楷體" w:cs="標楷體"/>
              </w:rPr>
              <w:t>。</w:t>
            </w:r>
          </w:p>
          <w:p w14:paraId="35466244"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2.</w:t>
            </w:r>
            <w:r w:rsidRPr="009F6D13">
              <w:rPr>
                <w:rFonts w:ascii="標楷體" w:eastAsia="標楷體" w:hAnsi="標楷體" w:cs="標楷體"/>
              </w:rPr>
              <w:t>驗證水和酸性水溶液對鐵生鏽的影響。</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83491CF" w14:textId="3C2E6845"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3CA9A80" w14:textId="26FBA5AE"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4E95F458"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7E1BD"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367BE4DB"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4A076D31"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19F4BD28"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5D095E87"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69CBB79F" w14:textId="4B7C4752"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340C7204" w14:textId="77777777" w:rsidR="005A50F9" w:rsidRDefault="00253BDE" w:rsidP="00794BCD">
            <w:pPr>
              <w:snapToGrid w:val="0"/>
              <w:jc w:val="both"/>
              <w:rPr>
                <w:rFonts w:ascii="標楷體" w:eastAsia="標楷體" w:hAnsi="標楷體" w:cs="標楷體"/>
                <w:color w:val="000000" w:themeColor="text1"/>
                <w:sz w:val="20"/>
                <w:szCs w:val="20"/>
              </w:rPr>
            </w:pPr>
            <w:r w:rsidRPr="00253BDE">
              <w:rPr>
                <w:rFonts w:ascii="標楷體" w:eastAsia="標楷體" w:hAnsi="標楷體" w:cs="標楷體" w:hint="eastAsia"/>
                <w:color w:val="000000" w:themeColor="text1"/>
                <w:sz w:val="20"/>
                <w:szCs w:val="20"/>
              </w:rPr>
              <w:t>■</w:t>
            </w:r>
            <w:r w:rsidRPr="00253BDE">
              <w:rPr>
                <w:rFonts w:ascii="標楷體" w:eastAsia="標楷體" w:hAnsi="標楷體" w:cs="標楷體"/>
                <w:color w:val="000000" w:themeColor="text1"/>
                <w:sz w:val="20"/>
                <w:szCs w:val="20"/>
              </w:rPr>
              <w:t>線上教學</w:t>
            </w:r>
          </w:p>
          <w:p w14:paraId="47503EEE" w14:textId="11A5FFFB" w:rsidR="00253BDE" w:rsidRPr="00253BDE" w:rsidRDefault="00253BDE" w:rsidP="00794BCD">
            <w:pPr>
              <w:snapToGrid w:val="0"/>
              <w:jc w:val="both"/>
              <w:rPr>
                <w:rFonts w:ascii="標楷體" w:eastAsia="標楷體" w:hAnsi="標楷體"/>
                <w:color w:val="000000" w:themeColor="text1"/>
                <w:sz w:val="20"/>
                <w:szCs w:val="20"/>
              </w:rPr>
            </w:pPr>
            <w:r w:rsidRPr="00253BDE">
              <w:rPr>
                <w:rFonts w:ascii="標楷體" w:eastAsia="標楷體" w:hAnsi="標楷體" w:hint="eastAsia"/>
                <w:color w:val="000000" w:themeColor="text1"/>
                <w:sz w:val="20"/>
                <w:szCs w:val="20"/>
              </w:rPr>
              <w:t>將分組討論結果上傳至平台分享區</w:t>
            </w:r>
          </w:p>
        </w:tc>
      </w:tr>
      <w:tr w:rsidR="00230CA2" w:rsidRPr="00C2223E" w14:paraId="7AC446FA"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6335"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B31B"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第四單元燃燒與生鏽</w:t>
            </w:r>
          </w:p>
          <w:p w14:paraId="2098FE42"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活動三為何會生鏽與如何防鏽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C5DB3" w14:textId="77777777"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8DF5" w14:textId="77777777" w:rsidR="00606C3D" w:rsidRDefault="006B2012">
            <w:pPr>
              <w:snapToGrid w:val="0"/>
              <w:jc w:val="both"/>
              <w:rPr>
                <w:rFonts w:ascii="標楷體" w:eastAsia="標楷體" w:hAnsi="標楷體"/>
              </w:rPr>
            </w:pPr>
            <w:r>
              <w:rPr>
                <w:rFonts w:ascii="標楷體" w:eastAsia="標楷體" w:hAnsi="標楷體" w:cs="標楷體"/>
              </w:rPr>
              <w:t xml:space="preserve">INd-Ⅲ-2 </w:t>
            </w:r>
            <w:r w:rsidRPr="006107BA">
              <w:rPr>
                <w:rFonts w:ascii="標楷體" w:eastAsia="標楷體" w:hAnsi="標楷體" w:cs="標楷體"/>
              </w:rPr>
              <w:t>人類可以控制各種因素來影響物質或自然現象的改變，改變前後的差異可以被觀察，改變的快慢可以被測量與了解。</w:t>
            </w:r>
          </w:p>
          <w:p w14:paraId="32E09B50" w14:textId="77777777" w:rsidR="00606C3D" w:rsidRDefault="006B2012">
            <w:pPr>
              <w:snapToGrid w:val="0"/>
              <w:jc w:val="both"/>
              <w:rPr>
                <w:rFonts w:ascii="標楷體" w:eastAsia="標楷體" w:hAnsi="標楷體"/>
              </w:rPr>
            </w:pPr>
            <w:r>
              <w:rPr>
                <w:rFonts w:ascii="標楷體" w:eastAsia="標楷體" w:hAnsi="標楷體" w:cs="標楷體"/>
              </w:rPr>
              <w:t xml:space="preserve">INe-Ⅲ-2 </w:t>
            </w:r>
            <w:r w:rsidRPr="006107BA">
              <w:rPr>
                <w:rFonts w:ascii="標楷體" w:eastAsia="標楷體" w:hAnsi="標楷體" w:cs="標楷體"/>
              </w:rPr>
              <w:t>物質的形態與性質可因燃燒、生鏽、發酵、酸鹼作用等而改變或形成新物質，這些改變有些會和溫度、水、空氣、光等有關。改變要能發生，常需要具備一些條件。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48FE5" w14:textId="77777777" w:rsidR="00606C3D" w:rsidRDefault="006B2012">
            <w:pPr>
              <w:snapToGrid w:val="0"/>
              <w:jc w:val="both"/>
              <w:rPr>
                <w:rFonts w:ascii="標楷體" w:eastAsia="標楷體" w:hAnsi="標楷體"/>
              </w:rPr>
            </w:pPr>
            <w:r>
              <w:rPr>
                <w:rFonts w:ascii="標楷體" w:eastAsia="標楷體" w:hAnsi="標楷體" w:cs="標楷體"/>
              </w:rPr>
              <w:t xml:space="preserve">pc-Ⅲ-2 </w:t>
            </w:r>
            <w:r w:rsidRPr="006107BA">
              <w:rPr>
                <w:rFonts w:ascii="標楷體" w:eastAsia="標楷體" w:hAnsi="標楷體" w:cs="標楷體"/>
              </w:rPr>
              <w:t>能利用較簡單形式的口語、文字、影像</w:t>
            </w:r>
            <w:r w:rsidRPr="006107BA">
              <w:rPr>
                <w:rFonts w:ascii="標楷體" w:eastAsia="標楷體" w:hAnsi="標楷體" w:cs="標楷體"/>
              </w:rPr>
              <w:t>(</w:t>
            </w:r>
            <w:r w:rsidRPr="006107BA">
              <w:rPr>
                <w:rFonts w:ascii="標楷體" w:eastAsia="標楷體" w:hAnsi="標楷體" w:cs="標楷體"/>
              </w:rPr>
              <w:t>例如：攝影、錄影</w:t>
            </w:r>
            <w:r w:rsidRPr="006107BA">
              <w:rPr>
                <w:rFonts w:ascii="標楷體" w:eastAsia="標楷體" w:hAnsi="標楷體" w:cs="標楷體"/>
              </w:rPr>
              <w:t>)</w:t>
            </w:r>
            <w:r w:rsidRPr="006107BA">
              <w:rPr>
                <w:rFonts w:ascii="標楷體" w:eastAsia="標楷體" w:hAnsi="標楷體" w:cs="標楷體"/>
              </w:rPr>
              <w:t>、繪圖或實物、科學名詞、數學公式、模型等，表達探究之過程、發現或成果。</w:t>
            </w:r>
          </w:p>
          <w:p w14:paraId="30339E9B" w14:textId="03FD0AE6" w:rsidR="00606C3D" w:rsidRDefault="006B2012">
            <w:pPr>
              <w:snapToGrid w:val="0"/>
              <w:jc w:val="both"/>
              <w:rPr>
                <w:rFonts w:ascii="標楷體" w:eastAsia="標楷體" w:hAnsi="標楷體"/>
              </w:rPr>
            </w:pPr>
            <w:r>
              <w:rPr>
                <w:rFonts w:ascii="標楷體" w:eastAsia="標楷體" w:hAnsi="標楷體" w:cs="標楷體"/>
              </w:rPr>
              <w:t xml:space="preserve">ah-Ⅲ-2 </w:t>
            </w:r>
            <w:r w:rsidRPr="006107BA">
              <w:rPr>
                <w:rFonts w:ascii="標楷體" w:eastAsia="標楷體" w:hAnsi="標楷體" w:cs="標楷體"/>
              </w:rPr>
              <w:t>透過科學探究活動解決一部分生活週遭的問題。</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7586EFC"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1.</w:t>
            </w:r>
            <w:r w:rsidRPr="00E42157">
              <w:rPr>
                <w:rFonts w:ascii="標楷體" w:eastAsia="標楷體" w:hAnsi="標楷體" w:cs="標楷體"/>
              </w:rPr>
              <w:t>知道鐵生鏽會消耗氧氣。</w:t>
            </w:r>
          </w:p>
          <w:p w14:paraId="26A688BF"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2.</w:t>
            </w:r>
            <w:r w:rsidRPr="00E42157">
              <w:rPr>
                <w:rFonts w:ascii="標楷體" w:eastAsia="標楷體" w:hAnsi="標楷體" w:cs="標楷體"/>
              </w:rPr>
              <w:t>知道各種防止鐵生鏽的方法</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DD8E100" w14:textId="2BADB3A7"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643CA021" w14:textId="7DD15B03" w:rsidR="005A50F9" w:rsidRPr="00794BCD" w:rsidRDefault="00257867" w:rsidP="00794BCD">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4D7F7BF" w14:textId="77777777" w:rsidR="005A50F9" w:rsidRPr="00C2223E" w:rsidRDefault="006B2012" w:rsidP="00794BCD">
            <w:pPr>
              <w:autoSpaceDN/>
              <w:snapToGrid w:val="0"/>
              <w:jc w:val="both"/>
              <w:textAlignment w:val="auto"/>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48FD"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課綱：性別平等教育-3</w:t>
            </w:r>
          </w:p>
          <w:p w14:paraId="5D8BC396"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課綱：科技教育-3</w:t>
            </w:r>
          </w:p>
          <w:p w14:paraId="55DB3BBD"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課綱：資訊教育-3</w:t>
            </w:r>
          </w:p>
          <w:p w14:paraId="568FB13A"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課綱：安全教育-3</w:t>
            </w:r>
          </w:p>
          <w:p w14:paraId="618EE9AA" w14:textId="77777777" w:rsidR="0096471B" w:rsidRPr="0096471B" w:rsidRDefault="0096471B" w:rsidP="0096471B">
            <w:pPr>
              <w:snapToGrid w:val="0"/>
              <w:jc w:val="both"/>
              <w:rPr>
                <w:rFonts w:ascii="標楷體" w:eastAsia="標楷體" w:hAnsi="標楷體"/>
              </w:rPr>
            </w:pPr>
            <w:r w:rsidRPr="0096471B">
              <w:rPr>
                <w:rFonts w:ascii="標楷體" w:eastAsia="標楷體" w:hAnsi="標楷體" w:hint="eastAsia"/>
              </w:rPr>
              <w:t>課綱：生涯規劃教育-3</w:t>
            </w:r>
          </w:p>
          <w:p w14:paraId="6C48011F" w14:textId="42A718AB" w:rsidR="005A50F9" w:rsidRPr="00C2223E" w:rsidRDefault="0096471B" w:rsidP="0096471B">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215FFEF2"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r w:rsidR="00230CA2" w:rsidRPr="00C2223E" w14:paraId="7FD9B944"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E672"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lastRenderedPageBreak/>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868C"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第四單元</w:t>
            </w:r>
            <w:r>
              <w:rPr>
                <w:rFonts w:ascii="標楷體" w:eastAsia="標楷體" w:hAnsi="標楷體" w:cs="標楷體"/>
              </w:rPr>
              <w:t>燃燒與生鏽</w:t>
            </w:r>
          </w:p>
          <w:p w14:paraId="7B92683F"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活動三為何會生鏽與如何防鏽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62C5A" w14:textId="77777777"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05CB9" w14:textId="77777777" w:rsidR="00606C3D" w:rsidRDefault="006B2012">
            <w:pPr>
              <w:snapToGrid w:val="0"/>
              <w:jc w:val="both"/>
              <w:rPr>
                <w:rFonts w:ascii="標楷體" w:eastAsia="標楷體" w:hAnsi="標楷體"/>
              </w:rPr>
            </w:pPr>
            <w:r>
              <w:rPr>
                <w:rFonts w:ascii="標楷體" w:eastAsia="標楷體" w:hAnsi="標楷體" w:cs="標楷體"/>
              </w:rPr>
              <w:t xml:space="preserve">INf-Ⅲ-1 </w:t>
            </w:r>
            <w:r w:rsidRPr="005900C2">
              <w:rPr>
                <w:rFonts w:ascii="標楷體" w:eastAsia="標楷體" w:hAnsi="標楷體" w:cs="標楷體"/>
              </w:rPr>
              <w:t>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11DA" w14:textId="77777777" w:rsidR="00606C3D" w:rsidRDefault="006B2012">
            <w:pPr>
              <w:snapToGrid w:val="0"/>
              <w:jc w:val="both"/>
              <w:rPr>
                <w:rFonts w:ascii="標楷體" w:eastAsia="標楷體" w:hAnsi="標楷體"/>
              </w:rPr>
            </w:pPr>
            <w:r>
              <w:rPr>
                <w:rFonts w:ascii="標楷體" w:eastAsia="標楷體" w:hAnsi="標楷體" w:cs="標楷體"/>
              </w:rPr>
              <w:t xml:space="preserve">an-Ⅲ-2 </w:t>
            </w:r>
            <w:r w:rsidRPr="004D7EBF">
              <w:rPr>
                <w:rFonts w:ascii="標楷體" w:eastAsia="標楷體" w:hAnsi="標楷體" w:cs="標楷體"/>
              </w:rPr>
              <w:t>發覺許多科學的主張與結論，會隨著新證據的出現而改變。</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DF3C0B9"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1.</w:t>
            </w:r>
            <w:r>
              <w:rPr>
                <w:rFonts w:ascii="標楷體" w:eastAsia="標楷體" w:hAnsi="標楷體" w:cs="標楷體"/>
              </w:rPr>
              <w:t>知道</w:t>
            </w:r>
            <w:r w:rsidRPr="00C754B2">
              <w:rPr>
                <w:rFonts w:ascii="標楷體" w:eastAsia="標楷體" w:hAnsi="標楷體" w:cs="標楷體"/>
              </w:rPr>
              <w:t>燃燒理論在科學史上的發展過程，拉瓦節設計實驗證明燃燒是物質與氧氣結合的反應</w:t>
            </w:r>
            <w:r w:rsidRPr="004E49D7">
              <w:rPr>
                <w:rFonts w:ascii="標楷體" w:eastAsia="標楷體" w:hAnsi="標楷體" w:cs="標楷體"/>
              </w:rPr>
              <w:t>。</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B353B98"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紙筆測驗及表單</w:t>
            </w:r>
          </w:p>
          <w:p w14:paraId="343C0D83"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7EDF2584" w14:textId="2C1E5E3D" w:rsidR="005A50F9" w:rsidRPr="00C2223E" w:rsidRDefault="00257867" w:rsidP="00794BCD">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2B5E" w14:textId="6F5119F0" w:rsidR="005A50F9" w:rsidRPr="00C2223E" w:rsidRDefault="0096471B" w:rsidP="00794BCD">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481F9D13"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r w:rsidR="00230CA2" w:rsidRPr="00C2223E" w14:paraId="35485A50" w14:textId="77777777" w:rsidTr="00794BCD">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5DF6" w14:textId="77777777" w:rsidR="005A50F9" w:rsidRPr="004E49D7" w:rsidRDefault="006B2012" w:rsidP="0000346B">
            <w:pPr>
              <w:snapToGrid w:val="0"/>
              <w:jc w:val="both"/>
              <w:rPr>
                <w:rFonts w:ascii="標楷體" w:eastAsia="標楷體" w:hAnsi="標楷體"/>
              </w:rPr>
            </w:pPr>
            <w:r>
              <w:rPr>
                <w:rFonts w:ascii="標楷體" w:eastAsia="標楷體" w:hAnsi="標楷體" w:cs="標楷體"/>
              </w:rPr>
              <w:t>廿一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294BE"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第四單元</w:t>
            </w:r>
            <w:r>
              <w:rPr>
                <w:rFonts w:ascii="標楷體" w:eastAsia="標楷體" w:hAnsi="標楷體" w:cs="標楷體"/>
              </w:rPr>
              <w:t>燃燒與生鏽</w:t>
            </w:r>
          </w:p>
          <w:p w14:paraId="28E0DF7E"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活動三為何會生鏽與如何防鏽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AD87" w14:textId="77777777" w:rsidR="00606C3D" w:rsidRDefault="006B2012">
            <w:pPr>
              <w:snapToGrid w:val="0"/>
              <w:jc w:val="both"/>
              <w:rPr>
                <w:rFonts w:ascii="標楷體" w:eastAsia="標楷體" w:hAnsi="標楷體"/>
              </w:rPr>
            </w:pPr>
            <w:r>
              <w:rPr>
                <w:rFonts w:ascii="標楷體" w:eastAsia="標楷體" w:hAnsi="標楷體" w:cs="標楷體"/>
              </w:rPr>
              <w:t>自</w:t>
            </w:r>
            <w:r>
              <w:rPr>
                <w:rFonts w:ascii="標楷體" w:eastAsia="標楷體" w:hAnsi="標楷體" w:cs="標楷體"/>
              </w:rPr>
              <w:t>-E-A2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FFC32" w14:textId="77777777" w:rsidR="00606C3D" w:rsidRDefault="006B2012">
            <w:pPr>
              <w:snapToGrid w:val="0"/>
              <w:jc w:val="both"/>
              <w:rPr>
                <w:rFonts w:ascii="標楷體" w:eastAsia="標楷體" w:hAnsi="標楷體"/>
              </w:rPr>
            </w:pPr>
            <w:r>
              <w:rPr>
                <w:rFonts w:ascii="標楷體" w:eastAsia="標楷體" w:hAnsi="標楷體" w:cs="標楷體"/>
              </w:rPr>
              <w:t xml:space="preserve">INf-Ⅲ-1 </w:t>
            </w:r>
            <w:r w:rsidRPr="005900C2">
              <w:rPr>
                <w:rFonts w:ascii="標楷體" w:eastAsia="標楷體" w:hAnsi="標楷體" w:cs="標楷體"/>
              </w:rPr>
              <w:t>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D013" w14:textId="77777777" w:rsidR="00606C3D" w:rsidRDefault="006B2012">
            <w:pPr>
              <w:snapToGrid w:val="0"/>
              <w:jc w:val="both"/>
              <w:rPr>
                <w:rFonts w:ascii="標楷體" w:eastAsia="標楷體" w:hAnsi="標楷體"/>
              </w:rPr>
            </w:pPr>
            <w:r>
              <w:rPr>
                <w:rFonts w:ascii="標楷體" w:eastAsia="標楷體" w:hAnsi="標楷體" w:cs="標楷體"/>
              </w:rPr>
              <w:t xml:space="preserve">an-Ⅲ-2 </w:t>
            </w:r>
            <w:r w:rsidRPr="004D7EBF">
              <w:rPr>
                <w:rFonts w:ascii="標楷體" w:eastAsia="標楷體" w:hAnsi="標楷體" w:cs="標楷體"/>
              </w:rPr>
              <w:t>發覺許多科學的主張與結論，會隨著新證據的出現而改變。</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01D2E6F" w14:textId="77777777" w:rsidR="005A50F9" w:rsidRPr="004E49D7" w:rsidRDefault="006B2012" w:rsidP="0000346B">
            <w:pPr>
              <w:snapToGrid w:val="0"/>
              <w:jc w:val="both"/>
              <w:rPr>
                <w:rFonts w:ascii="標楷體" w:eastAsia="標楷體" w:hAnsi="標楷體"/>
              </w:rPr>
            </w:pPr>
            <w:r w:rsidRPr="004E49D7">
              <w:rPr>
                <w:rFonts w:ascii="標楷體" w:eastAsia="標楷體" w:hAnsi="標楷體" w:cs="標楷體"/>
              </w:rPr>
              <w:t>1.</w:t>
            </w:r>
            <w:r>
              <w:rPr>
                <w:rFonts w:ascii="標楷體" w:eastAsia="標楷體" w:hAnsi="標楷體" w:cs="標楷體"/>
              </w:rPr>
              <w:t>知道</w:t>
            </w:r>
            <w:r w:rsidRPr="00C754B2">
              <w:rPr>
                <w:rFonts w:ascii="標楷體" w:eastAsia="標楷體" w:hAnsi="標楷體" w:cs="標楷體"/>
              </w:rPr>
              <w:t>燃燒理論在科學史上的發展過程，拉瓦節設計實驗證明燃燒是物質與氧氣結合的反應</w:t>
            </w:r>
            <w:r w:rsidRPr="004E49D7">
              <w:rPr>
                <w:rFonts w:ascii="標楷體" w:eastAsia="標楷體" w:hAnsi="標楷體" w:cs="標楷體"/>
              </w:rPr>
              <w:t>。</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A8B47BF"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紙筆測驗及表單</w:t>
            </w:r>
          </w:p>
          <w:p w14:paraId="3C4C21C2" w14:textId="77777777" w:rsidR="005A50F9" w:rsidRPr="00794BCD" w:rsidRDefault="006B2012" w:rsidP="00794BCD">
            <w:pPr>
              <w:snapToGrid w:val="0"/>
              <w:jc w:val="both"/>
              <w:rPr>
                <w:rFonts w:ascii="標楷體" w:eastAsia="標楷體" w:hAnsi="標楷體"/>
              </w:rPr>
            </w:pPr>
            <w:r w:rsidRPr="00794BCD">
              <w:rPr>
                <w:rFonts w:ascii="標楷體" w:eastAsia="標楷體" w:hAnsi="標楷體" w:cs="標楷體"/>
              </w:rPr>
              <w:t>□</w:t>
            </w:r>
            <w:r w:rsidRPr="00794BCD">
              <w:rPr>
                <w:rFonts w:ascii="標楷體" w:eastAsia="標楷體" w:hAnsi="標楷體" w:cs="標楷體"/>
              </w:rPr>
              <w:t>實作評量</w:t>
            </w:r>
          </w:p>
          <w:p w14:paraId="4FB7F23B" w14:textId="62AEF734" w:rsidR="005A50F9" w:rsidRPr="00C2223E" w:rsidRDefault="00257867" w:rsidP="00794BCD">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4AAB5" w14:textId="06883BBF" w:rsidR="005A50F9" w:rsidRPr="00C2223E" w:rsidRDefault="0096471B" w:rsidP="00794BCD">
            <w:pPr>
              <w:snapToGrid w:val="0"/>
              <w:jc w:val="both"/>
              <w:rPr>
                <w:rFonts w:ascii="標楷體" w:eastAsia="標楷體" w:hAnsi="標楷體"/>
              </w:rPr>
            </w:pPr>
            <w:r w:rsidRPr="0096471B">
              <w:rPr>
                <w:rFonts w:ascii="標楷體" w:eastAsia="標楷體" w:hAnsi="標楷體" w:hint="eastAsia"/>
              </w:rPr>
              <w:t>課綱：閱讀素養教育-3</w:t>
            </w:r>
          </w:p>
        </w:tc>
        <w:tc>
          <w:tcPr>
            <w:tcW w:w="1417" w:type="dxa"/>
            <w:tcBorders>
              <w:top w:val="single" w:sz="4" w:space="0" w:color="000000"/>
              <w:left w:val="single" w:sz="4" w:space="0" w:color="000000"/>
              <w:bottom w:val="single" w:sz="4" w:space="0" w:color="000000"/>
              <w:right w:val="single" w:sz="4" w:space="0" w:color="000000"/>
            </w:tcBorders>
          </w:tcPr>
          <w:p w14:paraId="1FA5C376" w14:textId="77777777" w:rsidR="005A50F9" w:rsidRPr="00825DAD" w:rsidRDefault="006B2012" w:rsidP="00794BCD">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w:t>
            </w:r>
            <w:r w:rsidRPr="00ED67D3">
              <w:rPr>
                <w:rFonts w:ascii="標楷體" w:eastAsia="標楷體" w:hAnsi="標楷體" w:cs="標楷體"/>
                <w:color w:val="AEAAAA"/>
                <w:sz w:val="20"/>
                <w:szCs w:val="20"/>
              </w:rPr>
              <w:t>線上教學</w:t>
            </w:r>
          </w:p>
        </w:tc>
      </w:tr>
    </w:tbl>
    <w:p w14:paraId="33BD7DBD" w14:textId="77777777" w:rsidR="005A50F9" w:rsidRPr="00B77512" w:rsidRDefault="006B2012" w:rsidP="00230CA2">
      <w:pPr>
        <w:adjustRightInd w:val="0"/>
        <w:snapToGrid w:val="0"/>
        <w:spacing w:line="240" w:lineRule="atLeast"/>
        <w:jc w:val="both"/>
        <w:rPr>
          <w:rFonts w:ascii="標楷體" w:eastAsia="標楷體" w:hAnsi="標楷體"/>
          <w:sz w:val="23"/>
          <w:szCs w:val="23"/>
        </w:rPr>
      </w:pPr>
      <w:r w:rsidRPr="00B77512">
        <w:rPr>
          <w:rFonts w:ascii="標楷體" w:eastAsia="標楷體" w:hAnsi="標楷體" w:cs="標楷體"/>
          <w:sz w:val="23"/>
          <w:szCs w:val="23"/>
        </w:rPr>
        <w:t>註</w:t>
      </w:r>
      <w:r w:rsidRPr="00B77512">
        <w:rPr>
          <w:rFonts w:ascii="標楷體" w:eastAsia="標楷體" w:hAnsi="標楷體" w:cs="標楷體"/>
          <w:sz w:val="23"/>
          <w:szCs w:val="23"/>
        </w:rPr>
        <w:t>1</w:t>
      </w:r>
      <w:r w:rsidRPr="00B77512">
        <w:rPr>
          <w:rFonts w:ascii="標楷體" w:eastAsia="標楷體" w:hAnsi="標楷體" w:cs="標楷體"/>
          <w:sz w:val="23"/>
          <w:szCs w:val="23"/>
        </w:rPr>
        <w:t>：若為一個單元或主題跨數週實施，可合併欄位書寫。</w:t>
      </w:r>
    </w:p>
    <w:p w14:paraId="078D8ADD" w14:textId="77777777" w:rsidR="005A50F9" w:rsidRPr="004C7C54" w:rsidRDefault="006B2012" w:rsidP="00230CA2">
      <w:pPr>
        <w:adjustRightInd w:val="0"/>
        <w:snapToGrid w:val="0"/>
        <w:spacing w:line="240" w:lineRule="atLeast"/>
        <w:jc w:val="both"/>
      </w:pPr>
      <w:r w:rsidRPr="00B77512">
        <w:rPr>
          <w:rFonts w:ascii="標楷體" w:eastAsia="標楷體" w:hAnsi="標楷體" w:cs="標楷體"/>
          <w:sz w:val="23"/>
          <w:szCs w:val="23"/>
        </w:rPr>
        <w:t>註</w:t>
      </w:r>
      <w:r w:rsidRPr="00B77512">
        <w:rPr>
          <w:rFonts w:ascii="標楷體" w:eastAsia="標楷體" w:hAnsi="標楷體" w:cs="標楷體"/>
          <w:sz w:val="23"/>
          <w:szCs w:val="23"/>
        </w:rPr>
        <w:t>2</w:t>
      </w:r>
      <w:r w:rsidRPr="00B77512">
        <w:rPr>
          <w:rFonts w:ascii="標楷體" w:eastAsia="標楷體" w:hAnsi="標楷體" w:cs="標楷體"/>
          <w:sz w:val="23"/>
          <w:szCs w:val="23"/>
        </w:rPr>
        <w:t>：「</w:t>
      </w:r>
      <w:r w:rsidRPr="00B77512">
        <w:rPr>
          <w:rFonts w:ascii="標楷體" w:eastAsia="標楷體" w:hAnsi="標楷體" w:cs="標楷體"/>
          <w:kern w:val="0"/>
          <w:sz w:val="23"/>
          <w:szCs w:val="23"/>
        </w:rPr>
        <w:t>議題融入」中「法定議題」為必要項目，</w:t>
      </w:r>
      <w:r w:rsidRPr="00E37977">
        <w:rPr>
          <w:rFonts w:ascii="標楷體" w:eastAsia="標楷體" w:hAnsi="標楷體" w:cs="標楷體"/>
          <w:color w:val="FF0000"/>
          <w:kern w:val="0"/>
          <w:sz w:val="23"/>
          <w:szCs w:val="23"/>
        </w:rPr>
        <w:t>課綱議題則為鼓勵填寫</w:t>
      </w:r>
      <w:r w:rsidRPr="00B77512">
        <w:rPr>
          <w:rFonts w:ascii="標楷體" w:eastAsia="標楷體" w:hAnsi="標楷體" w:cs="標楷體"/>
          <w:kern w:val="0"/>
          <w:sz w:val="23"/>
          <w:szCs w:val="23"/>
        </w:rPr>
        <w:t>。</w:t>
      </w:r>
      <w:r w:rsidRPr="004C7C54">
        <w:rPr>
          <w:rFonts w:ascii="標楷體" w:eastAsia="標楷體" w:hAnsi="標楷體" w:cs="標楷體"/>
          <w:b/>
        </w:rPr>
        <w:t>(</w:t>
      </w:r>
      <w:r w:rsidRPr="004C7C54">
        <w:rPr>
          <w:rFonts w:ascii="標楷體" w:eastAsia="標楷體" w:hAnsi="標楷體" w:cs="標楷體"/>
          <w:b/>
        </w:rPr>
        <w:t>例：法定</w:t>
      </w:r>
      <w:r w:rsidRPr="004C7C54">
        <w:rPr>
          <w:rFonts w:ascii="標楷體" w:eastAsia="標楷體" w:hAnsi="標楷體" w:cs="標楷體"/>
          <w:b/>
        </w:rPr>
        <w:t>/</w:t>
      </w:r>
      <w:r w:rsidRPr="004C7C54">
        <w:rPr>
          <w:rFonts w:ascii="標楷體" w:eastAsia="標楷體" w:hAnsi="標楷體" w:cs="標楷體"/>
          <w:b/>
        </w:rPr>
        <w:t>課綱：議題</w:t>
      </w:r>
      <w:r w:rsidRPr="004C7C54">
        <w:rPr>
          <w:rFonts w:ascii="標楷體" w:eastAsia="標楷體" w:hAnsi="標楷體" w:cs="標楷體"/>
          <w:b/>
        </w:rPr>
        <w:t>-</w:t>
      </w:r>
      <w:r w:rsidRPr="004323EC">
        <w:rPr>
          <w:rFonts w:ascii="標楷體" w:eastAsia="標楷體" w:hAnsi="標楷體" w:cs="標楷體"/>
          <w:b/>
          <w:color w:val="FF0000"/>
        </w:rPr>
        <w:t>節數</w:t>
      </w:r>
      <w:r w:rsidRPr="004C7C54">
        <w:rPr>
          <w:rFonts w:ascii="標楷體" w:eastAsia="標楷體" w:hAnsi="標楷體" w:cs="標楷體"/>
          <w:b/>
        </w:rPr>
        <w:t>)</w:t>
      </w:r>
      <w:r w:rsidRPr="004C7C54">
        <w:rPr>
          <w:rFonts w:ascii="標楷體" w:eastAsia="標楷體" w:hAnsi="標楷體" w:cs="標楷體"/>
          <w:b/>
        </w:rPr>
        <w:t>。</w:t>
      </w:r>
    </w:p>
    <w:p w14:paraId="5C14F389" w14:textId="77777777" w:rsidR="005A50F9" w:rsidRPr="004C7C54" w:rsidRDefault="006B2012" w:rsidP="00230CA2">
      <w:pPr>
        <w:adjustRightInd w:val="0"/>
        <w:snapToGrid w:val="0"/>
        <w:spacing w:line="240" w:lineRule="atLeast"/>
        <w:jc w:val="both"/>
      </w:pPr>
      <w:r w:rsidRPr="004C7C54">
        <w:rPr>
          <w:rFonts w:ascii="標楷體" w:eastAsia="標楷體" w:hAnsi="標楷體" w:cs="標楷體"/>
        </w:rPr>
        <w:t>（一）法定議題：依每學年度核定函辦理。</w:t>
      </w:r>
    </w:p>
    <w:p w14:paraId="2ACFB1E7" w14:textId="77777777" w:rsidR="005A50F9" w:rsidRPr="00B77512" w:rsidRDefault="006B2012" w:rsidP="00230CA2">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cs="標楷體"/>
          <w:sz w:val="23"/>
          <w:szCs w:val="23"/>
        </w:rPr>
        <w:t>（二）課綱議題：</w:t>
      </w:r>
      <w:r w:rsidRPr="00791C9B">
        <w:rPr>
          <w:rFonts w:ascii="標楷體" w:eastAsia="標楷體" w:hAnsi="標楷體" w:cs="標楷體"/>
          <w:spacing w:val="9"/>
          <w:sz w:val="23"/>
          <w:szCs w:val="23"/>
        </w:rPr>
        <w:t>性別平等、環境、海洋</w:t>
      </w:r>
      <w:r w:rsidRPr="00791C9B">
        <w:rPr>
          <w:rFonts w:ascii="標楷體" w:eastAsia="標楷體" w:hAnsi="標楷體" w:cs="標楷體"/>
          <w:sz w:val="23"/>
          <w:szCs w:val="23"/>
        </w:rPr>
        <w:t>、家庭教育</w:t>
      </w:r>
      <w:r w:rsidRPr="00B77512">
        <w:rPr>
          <w:rFonts w:ascii="標楷體" w:eastAsia="標楷體" w:hAnsi="標楷體" w:cs="標楷體"/>
          <w:spacing w:val="9"/>
          <w:sz w:val="23"/>
          <w:szCs w:val="23"/>
        </w:rPr>
        <w:t>、人權、品德、生命、法治、科技、資</w:t>
      </w:r>
      <w:r w:rsidRPr="00B77512">
        <w:rPr>
          <w:rFonts w:ascii="標楷體" w:eastAsia="標楷體" w:hAnsi="標楷體" w:cs="標楷體"/>
          <w:sz w:val="23"/>
          <w:szCs w:val="23"/>
        </w:rPr>
        <w:t>訊、能源、安全、防災、生涯規劃、多元文化、閱讀素養、戶外教育、國際教育、原住民族教育。</w:t>
      </w:r>
    </w:p>
    <w:p w14:paraId="7CE8AA4E" w14:textId="77777777" w:rsidR="005A50F9" w:rsidRPr="00B77512" w:rsidRDefault="006B2012" w:rsidP="00230CA2">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cs="標楷體"/>
          <w:sz w:val="23"/>
          <w:szCs w:val="23"/>
        </w:rPr>
        <w:t>（三）請與</w:t>
      </w:r>
      <w:r>
        <w:rPr>
          <w:rFonts w:ascii="標楷體" w:eastAsia="標楷體" w:hAnsi="標楷體" w:cs="標楷體"/>
          <w:sz w:val="23"/>
          <w:szCs w:val="23"/>
        </w:rPr>
        <w:t>表件</w:t>
      </w:r>
      <w:r w:rsidRPr="00B77512">
        <w:rPr>
          <w:rFonts w:ascii="標楷體" w:eastAsia="標楷體" w:hAnsi="標楷體" w:cs="標楷體"/>
          <w:sz w:val="23"/>
          <w:szCs w:val="23"/>
        </w:rPr>
        <w:t>参</w:t>
      </w:r>
      <w:r w:rsidRPr="00B77512">
        <w:rPr>
          <w:rFonts w:ascii="標楷體" w:eastAsia="標楷體" w:hAnsi="標楷體" w:cs="標楷體"/>
          <w:sz w:val="23"/>
          <w:szCs w:val="23"/>
        </w:rPr>
        <w:t>-2(e-2)</w:t>
      </w:r>
      <w:r w:rsidRPr="00B77512">
        <w:rPr>
          <w:rFonts w:ascii="標楷體" w:eastAsia="標楷體" w:hAnsi="標楷體" w:cs="標楷體"/>
          <w:sz w:val="23"/>
          <w:szCs w:val="23"/>
        </w:rPr>
        <w:t>「法律規定教育議題或重要宣導融入課程規劃檢核表」相對照。</w:t>
      </w:r>
    </w:p>
    <w:p w14:paraId="04DA65CE" w14:textId="77777777" w:rsidR="005A50F9" w:rsidRPr="00B77512" w:rsidRDefault="006B2012" w:rsidP="00230CA2">
      <w:pPr>
        <w:adjustRightInd w:val="0"/>
        <w:snapToGrid w:val="0"/>
        <w:spacing w:line="240" w:lineRule="atLeast"/>
        <w:jc w:val="both"/>
        <w:rPr>
          <w:rFonts w:ascii="標楷體" w:eastAsia="標楷體" w:hAnsi="標楷體" w:cs="DFKaiShu-SB-Estd-BF"/>
          <w:b/>
          <w:color w:val="FF0000"/>
          <w:kern w:val="0"/>
          <w:sz w:val="23"/>
          <w:szCs w:val="23"/>
          <w:u w:val="single"/>
        </w:rPr>
      </w:pPr>
      <w:r w:rsidRPr="00B77512">
        <w:rPr>
          <w:rFonts w:ascii="標楷體" w:eastAsia="標楷體" w:hAnsi="標楷體" w:cs="標楷體"/>
          <w:color w:val="FF0000"/>
          <w:sz w:val="23"/>
          <w:szCs w:val="23"/>
        </w:rPr>
        <w:t>註</w:t>
      </w:r>
      <w:r w:rsidRPr="00B77512">
        <w:rPr>
          <w:rFonts w:ascii="標楷體" w:eastAsia="標楷體" w:hAnsi="標楷體" w:cs="標楷體"/>
          <w:color w:val="FF0000"/>
          <w:sz w:val="23"/>
          <w:szCs w:val="23"/>
        </w:rPr>
        <w:t>3</w:t>
      </w:r>
      <w:r w:rsidRPr="00B77512">
        <w:rPr>
          <w:rFonts w:ascii="標楷體" w:eastAsia="標楷體" w:hAnsi="標楷體" w:cs="標楷體"/>
          <w:color w:val="FF0000"/>
          <w:sz w:val="23"/>
          <w:szCs w:val="23"/>
        </w:rPr>
        <w:t>：</w:t>
      </w:r>
      <w:r w:rsidRPr="00B77512">
        <w:rPr>
          <w:rFonts w:ascii="標楷體" w:eastAsia="標楷體" w:hAnsi="標楷體" w:cs="標楷體"/>
          <w:b/>
          <w:color w:val="FF0000"/>
          <w:sz w:val="23"/>
          <w:szCs w:val="23"/>
          <w:u w:val="single"/>
        </w:rPr>
        <w:t>六年級第二學期</w:t>
      </w:r>
      <w:r w:rsidRPr="00B77512">
        <w:rPr>
          <w:rFonts w:ascii="標楷體" w:eastAsia="標楷體" w:hAnsi="標楷體" w:cs="標楷體"/>
          <w:b/>
          <w:color w:val="FF0000"/>
          <w:kern w:val="0"/>
          <w:sz w:val="23"/>
          <w:szCs w:val="23"/>
          <w:u w:val="single"/>
        </w:rPr>
        <w:t>須規劃學生畢業考後至畢業前課程活動之安排。</w:t>
      </w:r>
    </w:p>
    <w:p w14:paraId="49803FDD" w14:textId="77777777" w:rsidR="005A50F9" w:rsidRPr="00B77512" w:rsidRDefault="006B2012" w:rsidP="00230CA2">
      <w:pPr>
        <w:adjustRightInd w:val="0"/>
        <w:snapToGrid w:val="0"/>
        <w:spacing w:line="240" w:lineRule="atLeast"/>
        <w:ind w:left="599" w:hangingChars="260" w:hanging="599"/>
        <w:jc w:val="both"/>
        <w:rPr>
          <w:color w:val="000000" w:themeColor="text1"/>
          <w:sz w:val="23"/>
          <w:szCs w:val="23"/>
        </w:rPr>
      </w:pPr>
      <w:r w:rsidRPr="0083796E">
        <w:rPr>
          <w:rFonts w:ascii="標楷體" w:eastAsia="標楷體" w:hAnsi="標楷體" w:cs="標楷體"/>
          <w:b/>
          <w:color w:val="FF0000"/>
          <w:kern w:val="0"/>
          <w:sz w:val="23"/>
          <w:szCs w:val="23"/>
        </w:rPr>
        <w:t>註</w:t>
      </w:r>
      <w:r w:rsidRPr="0083796E">
        <w:rPr>
          <w:rFonts w:ascii="標楷體" w:eastAsia="標楷體" w:hAnsi="標楷體" w:cs="標楷體"/>
          <w:b/>
          <w:color w:val="FF0000"/>
          <w:kern w:val="0"/>
          <w:sz w:val="23"/>
          <w:szCs w:val="23"/>
        </w:rPr>
        <w:t>4</w:t>
      </w:r>
      <w:r w:rsidRPr="00B77512">
        <w:rPr>
          <w:rFonts w:ascii="標楷體" w:eastAsia="標楷體" w:hAnsi="標楷體" w:cs="標楷體"/>
          <w:color w:val="FF0000"/>
          <w:sz w:val="23"/>
          <w:szCs w:val="23"/>
        </w:rPr>
        <w:t>：</w:t>
      </w:r>
      <w:r w:rsidRPr="00B77512">
        <w:rPr>
          <w:rFonts w:ascii="標楷體" w:eastAsia="標楷體" w:hAnsi="標楷體" w:cs="標楷體"/>
          <w:b/>
          <w:color w:val="FF0000"/>
          <w:sz w:val="23"/>
          <w:szCs w:val="23"/>
        </w:rPr>
        <w:t>評量方式撰寫</w:t>
      </w:r>
      <w:r w:rsidRPr="00B77512">
        <w:rPr>
          <w:rFonts w:ascii="標楷體" w:eastAsia="標楷體" w:hAnsi="標楷體" w:cs="標楷體"/>
          <w:sz w:val="23"/>
          <w:szCs w:val="23"/>
        </w:rPr>
        <w:t>請參採「國民小學及國民中學學生成績評量準則」</w:t>
      </w:r>
      <w:r w:rsidRPr="00B77512">
        <w:rPr>
          <w:rFonts w:ascii="標楷體" w:eastAsia="標楷體" w:hAnsi="標楷體" w:cs="標楷體"/>
          <w:b/>
          <w:bCs/>
          <w:sz w:val="23"/>
          <w:szCs w:val="23"/>
        </w:rPr>
        <w:t>第五條</w:t>
      </w:r>
      <w:r w:rsidRPr="00B77512">
        <w:rPr>
          <w:rFonts w:ascii="標楷體" w:eastAsia="標楷體" w:hAnsi="標楷體" w:cs="標楷體"/>
          <w:sz w:val="23"/>
          <w:szCs w:val="23"/>
        </w:rPr>
        <w:t>：國民中小學學生成績評量，應依第三條規定，並視學生身心發展、個別差異、文化差異及核心素養內涵，採取下列適當之</w:t>
      </w:r>
      <w:r w:rsidRPr="00B77512">
        <w:rPr>
          <w:rFonts w:ascii="標楷體" w:eastAsia="標楷體" w:hAnsi="標楷體" w:cs="標楷體"/>
          <w:b/>
          <w:sz w:val="23"/>
          <w:szCs w:val="23"/>
        </w:rPr>
        <w:t>多元評量</w:t>
      </w:r>
      <w:r w:rsidRPr="00B77512">
        <w:rPr>
          <w:rFonts w:ascii="標楷體" w:eastAsia="標楷體" w:hAnsi="標楷體" w:cs="標楷體"/>
          <w:sz w:val="23"/>
          <w:szCs w:val="23"/>
        </w:rPr>
        <w:t>方式：</w:t>
      </w:r>
    </w:p>
    <w:p w14:paraId="581EEBAF" w14:textId="77777777" w:rsidR="005A50F9" w:rsidRPr="00B77512" w:rsidRDefault="006B2012" w:rsidP="00230CA2">
      <w:pPr>
        <w:adjustRightInd w:val="0"/>
        <w:snapToGrid w:val="0"/>
        <w:spacing w:line="240" w:lineRule="atLeast"/>
        <w:ind w:leftChars="236" w:left="2875" w:hangingChars="1004" w:hanging="2309"/>
        <w:jc w:val="both"/>
        <w:rPr>
          <w:rFonts w:ascii="標楷體" w:eastAsia="標楷體" w:hAnsi="標楷體"/>
          <w:sz w:val="23"/>
          <w:szCs w:val="23"/>
        </w:rPr>
      </w:pPr>
      <w:r w:rsidRPr="00B77512">
        <w:rPr>
          <w:rFonts w:ascii="標楷體" w:eastAsia="標楷體" w:hAnsi="標楷體" w:cs="標楷體"/>
          <w:sz w:val="23"/>
          <w:szCs w:val="23"/>
        </w:rPr>
        <w:t>一、紙筆測驗及表單：依重要知識與概念性目標，及學習興趣、動機與態度等情意目標，採用學習單、習作作業、紙筆測驗、問卷、檢核表、評定量表或其他方式。</w:t>
      </w:r>
    </w:p>
    <w:p w14:paraId="35446FB8" w14:textId="77777777" w:rsidR="005A50F9" w:rsidRPr="00B77512" w:rsidRDefault="006B2012" w:rsidP="00230CA2">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cs="標楷體"/>
          <w:sz w:val="23"/>
          <w:szCs w:val="23"/>
        </w:rPr>
        <w:t>二、實作評量：依問題解決、技能、參與實踐及言行表現目標，採書面報告、口頭報告、聽力與口語溝通、實際操作、作品製作、展演、鑑賞、行為觀察或其他方式。</w:t>
      </w:r>
    </w:p>
    <w:p w14:paraId="1D7EA2D6" w14:textId="77777777" w:rsidR="005A50F9" w:rsidRPr="00B77512" w:rsidRDefault="006B2012" w:rsidP="00230CA2">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cs="標楷體"/>
          <w:sz w:val="23"/>
          <w:szCs w:val="23"/>
        </w:rPr>
        <w:t>三、檔案評量：依學習目標，指導學生本於目的導</w:t>
      </w:r>
      <w:r w:rsidRPr="00B77512">
        <w:rPr>
          <w:rFonts w:ascii="標楷體" w:eastAsia="標楷體" w:hAnsi="標楷體" w:cs="標楷體"/>
          <w:sz w:val="23"/>
          <w:szCs w:val="23"/>
        </w:rPr>
        <w:t>向系統性彙整之表單、測驗、表現評量與其他資料及相關紀錄，製成檔案，展現其學習歷程及成果。</w:t>
      </w:r>
    </w:p>
    <w:p w14:paraId="1E39C00A" w14:textId="77777777" w:rsidR="005A50F9" w:rsidRDefault="006B2012" w:rsidP="00230CA2">
      <w:pPr>
        <w:adjustRightInd w:val="0"/>
        <w:snapToGrid w:val="0"/>
        <w:spacing w:line="240" w:lineRule="atLeast"/>
        <w:ind w:leftChars="1" w:left="577" w:hangingChars="250" w:hanging="575"/>
        <w:jc w:val="both"/>
      </w:pPr>
      <w:r w:rsidRPr="00B77512">
        <w:rPr>
          <w:rFonts w:ascii="標楷體" w:eastAsia="標楷體" w:hAnsi="標楷體" w:cs="標楷體"/>
          <w:color w:val="FF0000"/>
          <w:sz w:val="23"/>
          <w:szCs w:val="23"/>
        </w:rPr>
        <w:t>註</w:t>
      </w:r>
      <w:r w:rsidRPr="00B77512">
        <w:rPr>
          <w:rFonts w:ascii="標楷體" w:eastAsia="標楷體" w:hAnsi="標楷體" w:cs="標楷體"/>
          <w:color w:val="FF0000"/>
          <w:sz w:val="23"/>
          <w:szCs w:val="23"/>
        </w:rPr>
        <w:t>5</w:t>
      </w:r>
      <w:r w:rsidRPr="00B77512">
        <w:rPr>
          <w:rFonts w:ascii="標楷體" w:eastAsia="標楷體" w:hAnsi="標楷體" w:cs="標楷體"/>
          <w:color w:val="FF0000"/>
          <w:sz w:val="23"/>
          <w:szCs w:val="23"/>
        </w:rPr>
        <w:t>：依據「高雄市高級中等以下學校線上教學計畫」第七點所示：「鼓勵學校於各領域課程計畫規劃時，每學期至少實施</w:t>
      </w:r>
      <w:r w:rsidRPr="00B77512">
        <w:rPr>
          <w:rFonts w:ascii="標楷體" w:eastAsia="標楷體" w:hAnsi="標楷體" w:cs="標楷體"/>
          <w:color w:val="FF0000"/>
          <w:sz w:val="23"/>
          <w:szCs w:val="23"/>
        </w:rPr>
        <w:t>3</w:t>
      </w:r>
      <w:r w:rsidRPr="00B77512">
        <w:rPr>
          <w:rFonts w:ascii="標楷體" w:eastAsia="標楷體" w:hAnsi="標楷體" w:cs="標楷體"/>
          <w:color w:val="FF0000"/>
          <w:sz w:val="23"/>
          <w:szCs w:val="23"/>
        </w:rPr>
        <w:t>次線上教學」，請各校於每學期各領域</w:t>
      </w:r>
      <w:r w:rsidRPr="00B77512">
        <w:rPr>
          <w:rFonts w:ascii="標楷體" w:eastAsia="標楷體" w:hAnsi="標楷體" w:cs="標楷體"/>
          <w:color w:val="FF0000"/>
          <w:sz w:val="23"/>
          <w:szCs w:val="23"/>
        </w:rPr>
        <w:t>/</w:t>
      </w:r>
      <w:r w:rsidRPr="00B77512">
        <w:rPr>
          <w:rFonts w:ascii="標楷體" w:eastAsia="標楷體" w:hAnsi="標楷體" w:cs="標楷體"/>
          <w:color w:val="FF0000"/>
          <w:sz w:val="23"/>
          <w:szCs w:val="23"/>
        </w:rPr>
        <w:t>科目課程計畫「線上教學」欄，註明預計實施線上教學之進度。</w:t>
      </w:r>
    </w:p>
    <w:sectPr w:rsidR="005A50F9" w:rsidSect="008D373E">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6C3D"/>
    <w:rsid w:val="00050324"/>
    <w:rsid w:val="00085A6D"/>
    <w:rsid w:val="000B770F"/>
    <w:rsid w:val="000D3B79"/>
    <w:rsid w:val="000E1F77"/>
    <w:rsid w:val="001A06F5"/>
    <w:rsid w:val="0023200F"/>
    <w:rsid w:val="00253BDE"/>
    <w:rsid w:val="00257867"/>
    <w:rsid w:val="0032367F"/>
    <w:rsid w:val="00334D3C"/>
    <w:rsid w:val="00397C64"/>
    <w:rsid w:val="003C10B2"/>
    <w:rsid w:val="003F2668"/>
    <w:rsid w:val="00467BED"/>
    <w:rsid w:val="00555C88"/>
    <w:rsid w:val="005A3604"/>
    <w:rsid w:val="005A50F9"/>
    <w:rsid w:val="005A757B"/>
    <w:rsid w:val="005B7BF1"/>
    <w:rsid w:val="005D6FF6"/>
    <w:rsid w:val="00606C3D"/>
    <w:rsid w:val="006B2012"/>
    <w:rsid w:val="006E2334"/>
    <w:rsid w:val="00794585"/>
    <w:rsid w:val="00821571"/>
    <w:rsid w:val="00845829"/>
    <w:rsid w:val="00846041"/>
    <w:rsid w:val="00887646"/>
    <w:rsid w:val="00892CD0"/>
    <w:rsid w:val="008C7CA2"/>
    <w:rsid w:val="00947B15"/>
    <w:rsid w:val="0096471B"/>
    <w:rsid w:val="009B6D15"/>
    <w:rsid w:val="009D3517"/>
    <w:rsid w:val="00A0692A"/>
    <w:rsid w:val="00A47085"/>
    <w:rsid w:val="00A83B59"/>
    <w:rsid w:val="00B02C26"/>
    <w:rsid w:val="00B031FE"/>
    <w:rsid w:val="00BA6EC8"/>
    <w:rsid w:val="00C312FB"/>
    <w:rsid w:val="00C65C5B"/>
    <w:rsid w:val="00CE4446"/>
    <w:rsid w:val="00DE0572"/>
    <w:rsid w:val="00DE119E"/>
    <w:rsid w:val="00DE5D54"/>
    <w:rsid w:val="00DF71F6"/>
    <w:rsid w:val="00E03A8C"/>
    <w:rsid w:val="00E565A9"/>
    <w:rsid w:val="00EB2AA3"/>
    <w:rsid w:val="00EC43B4"/>
    <w:rsid w:val="00F64689"/>
    <w:rsid w:val="00F823F6"/>
    <w:rsid w:val="00FE29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5081"/>
  <w15:docId w15:val="{CB6FB2C1-E298-4DD3-A51B-14862DB9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53BDE"/>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7D3"/>
    <w:pPr>
      <w:tabs>
        <w:tab w:val="center" w:pos="4153"/>
        <w:tab w:val="right" w:pos="8306"/>
      </w:tabs>
      <w:snapToGrid w:val="0"/>
    </w:pPr>
    <w:rPr>
      <w:sz w:val="20"/>
      <w:szCs w:val="20"/>
    </w:rPr>
  </w:style>
  <w:style w:type="character" w:customStyle="1" w:styleId="a4">
    <w:name w:val="頁首 字元"/>
    <w:basedOn w:val="a0"/>
    <w:link w:val="a3"/>
    <w:uiPriority w:val="99"/>
    <w:rsid w:val="00ED67D3"/>
    <w:rPr>
      <w:rFonts w:ascii="Times New Roman" w:eastAsia="新細明體" w:hAnsi="Times New Roman" w:cs="Times New Roman"/>
      <w:kern w:val="3"/>
      <w:sz w:val="20"/>
      <w:szCs w:val="20"/>
    </w:rPr>
  </w:style>
  <w:style w:type="paragraph" w:styleId="a5">
    <w:name w:val="footer"/>
    <w:basedOn w:val="a"/>
    <w:link w:val="a6"/>
    <w:uiPriority w:val="99"/>
    <w:unhideWhenUsed/>
    <w:rsid w:val="00ED67D3"/>
    <w:pPr>
      <w:tabs>
        <w:tab w:val="center" w:pos="4153"/>
        <w:tab w:val="right" w:pos="8306"/>
      </w:tabs>
      <w:snapToGrid w:val="0"/>
    </w:pPr>
    <w:rPr>
      <w:sz w:val="20"/>
      <w:szCs w:val="20"/>
    </w:rPr>
  </w:style>
  <w:style w:type="character" w:customStyle="1" w:styleId="a6">
    <w:name w:val="頁尾 字元"/>
    <w:basedOn w:val="a0"/>
    <w:link w:val="a5"/>
    <w:uiPriority w:val="99"/>
    <w:rsid w:val="00ED67D3"/>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葉晉昌</dc:creator>
  <cp:keywords/>
  <dc:description/>
  <cp:lastModifiedBy>KAO</cp:lastModifiedBy>
  <cp:revision>59</cp:revision>
  <dcterms:created xsi:type="dcterms:W3CDTF">2024-01-03T09:06:00Z</dcterms:created>
  <dcterms:modified xsi:type="dcterms:W3CDTF">2025-06-04T03:31:00Z</dcterms:modified>
</cp:coreProperties>
</file>