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E5" w:rsidRPr="00492B5B" w:rsidRDefault="00E57DC6">
      <w:pPr>
        <w:spacing w:after="120" w:line="40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492B5B">
        <w:rPr>
          <w:rFonts w:ascii="標楷體" w:eastAsia="標楷體" w:hAnsi="標楷體" w:cs="標楷體"/>
          <w:b/>
          <w:color w:val="000000"/>
          <w:sz w:val="28"/>
          <w:szCs w:val="28"/>
        </w:rPr>
        <w:t>品格瑞祥</w:t>
      </w:r>
      <w:r w:rsidR="00142E67" w:rsidRPr="00492B5B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-</w:t>
      </w:r>
      <w:r w:rsidRPr="00492B5B">
        <w:rPr>
          <w:rFonts w:ascii="標楷體" w:eastAsia="標楷體" w:hAnsi="標楷體" w:cs="標楷體"/>
          <w:b/>
          <w:color w:val="000000"/>
          <w:sz w:val="28"/>
          <w:szCs w:val="28"/>
        </w:rPr>
        <w:t>尊重他人</w:t>
      </w:r>
    </w:p>
    <w:p w:rsidR="003050E5" w:rsidRPr="00492B5B" w:rsidRDefault="00E57D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  <w:r w:rsidRPr="00492B5B">
        <w:rPr>
          <w:rFonts w:ascii="標楷體" w:eastAsia="標楷體" w:hAnsi="標楷體" w:cs="標楷體"/>
          <w:b/>
          <w:color w:val="000000"/>
        </w:rPr>
        <w:t>教學設計理念說明</w:t>
      </w:r>
    </w:p>
    <w:p w:rsidR="00142E67" w:rsidRPr="00492B5B" w:rsidRDefault="00142E67" w:rsidP="00142E67">
      <w:pPr>
        <w:spacing w:before="120"/>
        <w:ind w:firstLineChars="200" w:firstLine="480"/>
        <w:rPr>
          <w:rFonts w:ascii="標楷體" w:eastAsia="標楷體" w:hAnsi="標楷體" w:cs="標楷體"/>
          <w:color w:val="000000"/>
        </w:rPr>
      </w:pPr>
      <w:r w:rsidRPr="00492B5B">
        <w:rPr>
          <w:rFonts w:ascii="標楷體" w:eastAsia="標楷體" w:hAnsi="標楷體" w:cs="標楷體" w:hint="eastAsia"/>
          <w:color w:val="000000"/>
        </w:rPr>
        <w:t>由於關懷與服務都是帶有願意為他人付出的行為情感，同時幫助有需要人的時候，也要尊重他人實際的需要。而在得到別人的關懷與服務時，不僅要學會惜福，而且要懂得感恩。它是雙向的，為他人付出的同時，也會得到他人的感謝。</w:t>
      </w:r>
    </w:p>
    <w:p w:rsidR="003050E5" w:rsidRPr="00492B5B" w:rsidRDefault="00E57DC6">
      <w:pPr>
        <w:spacing w:before="120"/>
        <w:rPr>
          <w:rFonts w:ascii="標楷體" w:eastAsia="標楷體" w:hAnsi="標楷體" w:cs="標楷體"/>
          <w:b/>
        </w:rPr>
      </w:pPr>
      <w:r w:rsidRPr="00492B5B">
        <w:rPr>
          <w:rFonts w:ascii="標楷體" w:eastAsia="標楷體" w:hAnsi="標楷體" w:cs="標楷體"/>
          <w:b/>
        </w:rPr>
        <w:t>二、教學活動設計</w:t>
      </w:r>
    </w:p>
    <w:tbl>
      <w:tblPr>
        <w:tblStyle w:val="a5"/>
        <w:tblW w:w="102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"/>
        <w:gridCol w:w="721"/>
        <w:gridCol w:w="211"/>
        <w:gridCol w:w="3342"/>
        <w:gridCol w:w="260"/>
        <w:gridCol w:w="283"/>
        <w:gridCol w:w="851"/>
        <w:gridCol w:w="211"/>
        <w:gridCol w:w="3533"/>
      </w:tblGrid>
      <w:tr w:rsidR="003050E5" w:rsidRPr="00492B5B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領域名稱</w:t>
            </w:r>
          </w:p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(統整領域)</w:t>
            </w:r>
          </w:p>
        </w:tc>
        <w:tc>
          <w:tcPr>
            <w:tcW w:w="3813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0E5" w:rsidRPr="00492B5B" w:rsidRDefault="00142E67">
            <w:pPr>
              <w:jc w:val="both"/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 w:hint="eastAsia"/>
              </w:rPr>
              <w:t>社會領域、綜合領域</w:t>
            </w:r>
          </w:p>
        </w:tc>
        <w:tc>
          <w:tcPr>
            <w:tcW w:w="13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3050E5" w:rsidRPr="00492B5B" w:rsidRDefault="00E57DC6">
            <w:pPr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/>
              </w:rPr>
              <w:t>三年級團隊</w:t>
            </w:r>
          </w:p>
        </w:tc>
      </w:tr>
      <w:tr w:rsidR="003050E5" w:rsidRPr="00492B5B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050E5" w:rsidRPr="00492B5B" w:rsidRDefault="00E57DC6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92B5B">
              <w:rPr>
                <w:rFonts w:ascii="標楷體" w:eastAsia="標楷體" w:hAnsi="標楷體" w:cs="標楷體"/>
              </w:rPr>
              <w:t>三年級-上學期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492B5B">
              <w:rPr>
                <w:rFonts w:ascii="標楷體" w:eastAsia="標楷體" w:hAnsi="標楷體" w:cs="標楷體"/>
                <w:b/>
                <w:color w:val="000000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000000"/>
              <w:bottom w:val="single" w:sz="4" w:space="0" w:color="000000"/>
            </w:tcBorders>
          </w:tcPr>
          <w:p w:rsidR="003050E5" w:rsidRPr="00492B5B" w:rsidRDefault="00E57DC6">
            <w:pPr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/>
              </w:rPr>
              <w:t>3節</w:t>
            </w:r>
            <w:r w:rsidR="00D74959" w:rsidRPr="00D74959">
              <w:rPr>
                <w:rFonts w:ascii="標楷體" w:eastAsia="標楷體" w:hAnsi="標楷體" w:cs="標楷體" w:hint="eastAsia"/>
              </w:rPr>
              <w:t>(依實際授課週次調整節數)</w:t>
            </w:r>
          </w:p>
        </w:tc>
      </w:tr>
      <w:tr w:rsidR="003050E5" w:rsidRPr="00492B5B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50E5" w:rsidRPr="00492B5B" w:rsidRDefault="00E57DC6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92B5B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尊重他人</w:t>
            </w:r>
          </w:p>
        </w:tc>
      </w:tr>
      <w:tr w:rsidR="003050E5" w:rsidRPr="00492B5B">
        <w:trPr>
          <w:trHeight w:val="537"/>
          <w:jc w:val="center"/>
        </w:trPr>
        <w:tc>
          <w:tcPr>
            <w:tcW w:w="1027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設計依據</w:t>
            </w:r>
          </w:p>
        </w:tc>
      </w:tr>
      <w:tr w:rsidR="003050E5" w:rsidRPr="00492B5B">
        <w:trPr>
          <w:trHeight w:val="531"/>
          <w:jc w:val="center"/>
        </w:trPr>
        <w:tc>
          <w:tcPr>
            <w:tcW w:w="1027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核心素養</w:t>
            </w:r>
          </w:p>
        </w:tc>
      </w:tr>
      <w:tr w:rsidR="003050E5" w:rsidRPr="00492B5B">
        <w:trPr>
          <w:trHeight w:val="553"/>
          <w:jc w:val="center"/>
        </w:trPr>
        <w:tc>
          <w:tcPr>
            <w:tcW w:w="51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513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/>
              </w:rPr>
              <w:t>領綱核心素養</w:t>
            </w:r>
          </w:p>
        </w:tc>
      </w:tr>
      <w:tr w:rsidR="003050E5" w:rsidRPr="00492B5B">
        <w:trPr>
          <w:trHeight w:val="574"/>
          <w:jc w:val="center"/>
        </w:trPr>
        <w:tc>
          <w:tcPr>
            <w:tcW w:w="513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51CEB" w:rsidRPr="00492B5B" w:rsidRDefault="00D51CEB">
            <w:pPr>
              <w:spacing w:line="259" w:lineRule="auto"/>
              <w:ind w:right="82"/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/>
              </w:rPr>
              <w:t>A1 身心素質與自我精進</w:t>
            </w:r>
          </w:p>
          <w:p w:rsidR="00D51CEB" w:rsidRPr="00492B5B" w:rsidRDefault="00D74959" w:rsidP="00D74959">
            <w:pPr>
              <w:spacing w:line="259" w:lineRule="auto"/>
              <w:ind w:right="82"/>
              <w:rPr>
                <w:rFonts w:ascii="標楷體" w:eastAsia="標楷體" w:hAnsi="標楷體" w:cs="標楷體"/>
              </w:rPr>
            </w:pPr>
            <w:r w:rsidRPr="00D74959">
              <w:rPr>
                <w:rFonts w:ascii="標楷體" w:eastAsia="標楷體" w:hAnsi="標楷體"/>
              </w:rPr>
              <w:t>B2</w:t>
            </w:r>
            <w:r>
              <w:rPr>
                <w:rFonts w:ascii="標楷體" w:eastAsia="標楷體" w:hAnsi="標楷體"/>
              </w:rPr>
              <w:t xml:space="preserve"> </w:t>
            </w:r>
            <w:r w:rsidRPr="00D74959">
              <w:rPr>
                <w:rFonts w:ascii="標楷體" w:eastAsia="標楷體" w:hAnsi="標楷體" w:hint="eastAsia"/>
              </w:rPr>
              <w:t>科技資訊與媒體素養</w:t>
            </w:r>
          </w:p>
        </w:tc>
        <w:tc>
          <w:tcPr>
            <w:tcW w:w="513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D51CEB" w:rsidRPr="00492B5B" w:rsidRDefault="00D51CEB" w:rsidP="00D51CEB">
            <w:pPr>
              <w:spacing w:line="259" w:lineRule="auto"/>
              <w:ind w:right="82"/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/>
              </w:rPr>
              <w:t>社-E-A1 認識自我在團體 中的角色，養成 適切的態度與價 值觀，並探索自 我的發展。</w:t>
            </w:r>
          </w:p>
          <w:p w:rsidR="00D51CEB" w:rsidRPr="00492B5B" w:rsidRDefault="00D51CEB" w:rsidP="00D51CEB">
            <w:pPr>
              <w:spacing w:line="259" w:lineRule="auto"/>
              <w:ind w:right="82"/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/>
              </w:rPr>
              <w:t>社-E-B2 認識與運用科 技、資訊及媒體， 並探究其與人類 社會價值、信仰 及態度的關聯。</w:t>
            </w:r>
          </w:p>
          <w:p w:rsidR="00D51CEB" w:rsidRPr="00492B5B" w:rsidRDefault="00D51CEB" w:rsidP="00D51CEB">
            <w:pPr>
              <w:spacing w:line="259" w:lineRule="auto"/>
              <w:ind w:right="82"/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/>
              </w:rPr>
              <w:t>綜-E-B2 蒐 集 與 應 用 資 源，理解各類媒體 內容的意義與影 響，用以處理日常 生活問題。</w:t>
            </w:r>
          </w:p>
        </w:tc>
      </w:tr>
      <w:tr w:rsidR="003050E5" w:rsidRPr="00492B5B">
        <w:trPr>
          <w:trHeight w:val="536"/>
          <w:jc w:val="center"/>
        </w:trPr>
        <w:tc>
          <w:tcPr>
            <w:tcW w:w="1027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核心素養呼應說明</w:t>
            </w:r>
          </w:p>
        </w:tc>
      </w:tr>
      <w:tr w:rsidR="003050E5" w:rsidRPr="00492B5B">
        <w:trPr>
          <w:trHeight w:val="690"/>
          <w:jc w:val="center"/>
        </w:trPr>
        <w:tc>
          <w:tcPr>
            <w:tcW w:w="10275" w:type="dxa"/>
            <w:gridSpan w:val="9"/>
            <w:tcBorders>
              <w:top w:val="single" w:sz="4" w:space="0" w:color="000000"/>
              <w:bottom w:val="single" w:sz="24" w:space="0" w:color="FF0000"/>
            </w:tcBorders>
            <w:shd w:val="clear" w:color="auto" w:fill="FFFFFF"/>
          </w:tcPr>
          <w:p w:rsidR="003050E5" w:rsidRPr="00492B5B" w:rsidRDefault="00D74959">
            <w:pPr>
              <w:spacing w:line="259" w:lineRule="auto"/>
              <w:ind w:left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課程中指導學生了解</w:t>
            </w:r>
            <w:r w:rsidRPr="00492B5B">
              <w:rPr>
                <w:rFonts w:ascii="標楷體" w:eastAsia="標楷體" w:hAnsi="標楷體" w:cs="標楷體" w:hint="eastAsia"/>
                <w:color w:val="000000"/>
              </w:rPr>
              <w:t>關懷與服務都是帶有願意為他人付出的行為情感，同時幫助有需要人的時候，也要尊重他人實際的需要。而在得到別人的關懷與服務時，不僅要學會惜福，而且要懂得感恩。</w:t>
            </w:r>
            <w:r>
              <w:rPr>
                <w:rFonts w:ascii="標楷體" w:eastAsia="標楷體" w:hAnsi="標楷體" w:cs="標楷體" w:hint="eastAsia"/>
                <w:color w:val="000000"/>
              </w:rPr>
              <w:t>藉由上述學習活動，以達成</w:t>
            </w:r>
            <w:r w:rsidRPr="00492B5B">
              <w:rPr>
                <w:rFonts w:ascii="標楷體" w:eastAsia="標楷體" w:hAnsi="標楷體" w:cs="標楷體"/>
              </w:rPr>
              <w:t>社-E-A1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492B5B">
              <w:rPr>
                <w:rFonts w:ascii="標楷體" w:eastAsia="標楷體" w:hAnsi="標楷體" w:cs="標楷體"/>
              </w:rPr>
              <w:t>社-E-B2</w:t>
            </w:r>
            <w:r>
              <w:rPr>
                <w:rFonts w:ascii="標楷體" w:eastAsia="標楷體" w:hAnsi="標楷體" w:cs="標楷體" w:hint="eastAsia"/>
              </w:rPr>
              <w:t>與</w:t>
            </w:r>
            <w:r w:rsidRPr="00D74959">
              <w:rPr>
                <w:rFonts w:ascii="標楷體" w:eastAsia="標楷體" w:hAnsi="標楷體" w:cs="標楷體" w:hint="eastAsia"/>
              </w:rPr>
              <w:t>綜-E-B2</w:t>
            </w:r>
            <w:r>
              <w:rPr>
                <w:rFonts w:ascii="標楷體" w:eastAsia="標楷體" w:hAnsi="標楷體" w:cs="標楷體" w:hint="eastAsia"/>
              </w:rPr>
              <w:t>的核心素養</w:t>
            </w:r>
          </w:p>
        </w:tc>
      </w:tr>
      <w:tr w:rsidR="003050E5" w:rsidRPr="00492B5B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學習</w:t>
            </w:r>
          </w:p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3885" w:type="dxa"/>
            <w:gridSpan w:val="3"/>
            <w:tcBorders>
              <w:top w:val="single" w:sz="24" w:space="0" w:color="FF0000"/>
              <w:left w:val="single" w:sz="4" w:space="0" w:color="000000"/>
              <w:right w:val="single" w:sz="8" w:space="0" w:color="000000"/>
            </w:tcBorders>
          </w:tcPr>
          <w:p w:rsidR="00142E67" w:rsidRPr="00492B5B" w:rsidRDefault="00142E67" w:rsidP="00142E67">
            <w:pPr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 w:hint="eastAsia"/>
              </w:rPr>
              <w:t>綜2a-II-1 覺察自己的人際溝通方式，展現合 宜的互動與溝通態度和技巧。</w:t>
            </w:r>
          </w:p>
          <w:p w:rsidR="00142E67" w:rsidRPr="00492B5B" w:rsidRDefault="00142E67" w:rsidP="00142E67">
            <w:pPr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 w:hint="eastAsia"/>
              </w:rPr>
              <w:t>社2c-Ⅱ-1 省思個人的生活習慣與在群體中的角色扮演，尊重人我差異，避免對他人產生偏見。</w:t>
            </w:r>
          </w:p>
          <w:p w:rsidR="003050E5" w:rsidRPr="00492B5B" w:rsidRDefault="00142E67" w:rsidP="00142E67">
            <w:pPr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 w:hint="eastAsia"/>
              </w:rPr>
              <w:t>綜1a-III-1 欣賞並接納自己與他人。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  <w:u w:val="single"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000000"/>
            </w:tcBorders>
          </w:tcPr>
          <w:p w:rsidR="00142E67" w:rsidRPr="00492B5B" w:rsidRDefault="00142E67" w:rsidP="00142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492B5B">
              <w:rPr>
                <w:rFonts w:ascii="標楷體" w:eastAsia="標楷體" w:hAnsi="標楷體" w:cs="標楷體" w:hint="eastAsia"/>
                <w:color w:val="000000"/>
              </w:rPr>
              <w:t>綜Aa-III-1 自己與他人特質的欣賞及接納。</w:t>
            </w:r>
          </w:p>
          <w:p w:rsidR="00142E67" w:rsidRPr="00492B5B" w:rsidRDefault="00142E67" w:rsidP="00142E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492B5B">
              <w:rPr>
                <w:rFonts w:ascii="標楷體" w:eastAsia="標楷體" w:hAnsi="標楷體" w:cs="標楷體" w:hint="eastAsia"/>
                <w:color w:val="000000"/>
              </w:rPr>
              <w:t>綜Ba-II-3人際溝通的態度與技巧。</w:t>
            </w:r>
          </w:p>
          <w:p w:rsidR="003050E5" w:rsidRPr="00492B5B" w:rsidRDefault="00142E67" w:rsidP="00142E67">
            <w:pPr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 w:hint="eastAsia"/>
                <w:color w:val="000000"/>
              </w:rPr>
              <w:t>社Aa-Ⅱ-1 個人在家庭、學校與社 會中有各種不同的角色，個人發展也會受其 影響。</w:t>
            </w:r>
          </w:p>
        </w:tc>
      </w:tr>
      <w:tr w:rsidR="003050E5" w:rsidRPr="00492B5B">
        <w:trPr>
          <w:trHeight w:val="1249"/>
          <w:jc w:val="center"/>
        </w:trPr>
        <w:tc>
          <w:tcPr>
            <w:tcW w:w="8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議題</w:t>
            </w:r>
          </w:p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所融入之學習重點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</w:tcBorders>
          </w:tcPr>
          <w:p w:rsidR="003050E5" w:rsidRPr="00492B5B" w:rsidRDefault="00E57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b/>
                <w:color w:val="767171"/>
              </w:rPr>
            </w:pPr>
            <w:r w:rsidRPr="00492B5B">
              <w:rPr>
                <w:rFonts w:ascii="標楷體" w:eastAsia="標楷體" w:hAnsi="標楷體" w:cs="標楷體"/>
                <w:color w:val="000000"/>
              </w:rPr>
              <w:t>品德教育</w:t>
            </w:r>
          </w:p>
          <w:p w:rsidR="003050E5" w:rsidRPr="00492B5B" w:rsidRDefault="00E57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767171"/>
                <w:sz w:val="18"/>
                <w:szCs w:val="18"/>
              </w:rPr>
            </w:pPr>
            <w:r w:rsidRPr="00492B5B">
              <w:rPr>
                <w:rFonts w:ascii="標楷體" w:eastAsia="標楷體" w:hAnsi="標楷體" w:cs="標楷體"/>
                <w:color w:val="000000"/>
              </w:rPr>
              <w:t xml:space="preserve">品 E2 自尊尊人與自愛愛人。 </w:t>
            </w:r>
          </w:p>
          <w:p w:rsidR="003050E5" w:rsidRPr="00492B5B" w:rsidRDefault="00E57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492B5B">
              <w:rPr>
                <w:rFonts w:ascii="標楷體" w:eastAsia="標楷體" w:hAnsi="標楷體" w:cs="標楷體"/>
                <w:color w:val="000000"/>
              </w:rPr>
              <w:t>品 E3 溝通合作與和諧人際關係。</w:t>
            </w:r>
          </w:p>
        </w:tc>
      </w:tr>
      <w:tr w:rsidR="003050E5" w:rsidRPr="00492B5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050E5" w:rsidRPr="00492B5B" w:rsidRDefault="00E57DC6">
            <w:pPr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/>
              </w:rPr>
              <w:t>自編</w:t>
            </w:r>
          </w:p>
        </w:tc>
      </w:tr>
      <w:tr w:rsidR="003050E5" w:rsidRPr="00492B5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lastRenderedPageBreak/>
              <w:t>教學資源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0E5" w:rsidRPr="00492B5B" w:rsidRDefault="00E57D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492B5B">
              <w:rPr>
                <w:rFonts w:ascii="標楷體" w:eastAsia="標楷體" w:hAnsi="標楷體" w:cs="標楷體"/>
                <w:color w:val="000000"/>
              </w:rPr>
              <w:t>http://www.3q125.org.tw/DynamicContent.aspx?id=A3D6F1B145EE64AD</w:t>
            </w:r>
          </w:p>
          <w:p w:rsidR="003050E5" w:rsidRPr="00492B5B" w:rsidRDefault="00E57DC6">
            <w:pPr>
              <w:rPr>
                <w:rFonts w:ascii="標楷體" w:eastAsia="標楷體" w:hAnsi="標楷體" w:cs="標楷體"/>
              </w:rPr>
            </w:pPr>
            <w:r w:rsidRPr="00492B5B">
              <w:rPr>
                <w:rFonts w:ascii="標楷體" w:eastAsia="標楷體" w:hAnsi="標楷體" w:cs="標楷體"/>
              </w:rPr>
              <w:t>學習單</w:t>
            </w:r>
          </w:p>
        </w:tc>
      </w:tr>
      <w:tr w:rsidR="003050E5" w:rsidRPr="00492B5B">
        <w:trPr>
          <w:trHeight w:val="70"/>
          <w:jc w:val="center"/>
        </w:trPr>
        <w:tc>
          <w:tcPr>
            <w:tcW w:w="1027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學習目標</w:t>
            </w:r>
          </w:p>
        </w:tc>
      </w:tr>
      <w:tr w:rsidR="003050E5" w:rsidRPr="00492B5B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9C7527" w:rsidRPr="009C7527" w:rsidRDefault="009C7527" w:rsidP="009C7527">
            <w:pPr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1.能學習欣賞並接納自己與他人。</w:t>
            </w:r>
          </w:p>
          <w:p w:rsidR="009C7527" w:rsidRPr="009C7527" w:rsidRDefault="009C7527" w:rsidP="009C7527">
            <w:pPr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2.學會人際溝通態度與技巧。</w:t>
            </w:r>
          </w:p>
          <w:p w:rsidR="003050E5" w:rsidRPr="00492B5B" w:rsidRDefault="009C7527" w:rsidP="009C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3.透過活動能省思自己在群體中的角色並尊重人我差異。</w:t>
            </w:r>
          </w:p>
        </w:tc>
      </w:tr>
      <w:tr w:rsidR="003050E5" w:rsidRPr="00492B5B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92B5B">
              <w:rPr>
                <w:rFonts w:ascii="標楷體" w:eastAsia="標楷體" w:hAnsi="標楷體" w:cs="標楷體"/>
                <w:b/>
                <w:color w:val="FF0000"/>
                <w:sz w:val="32"/>
                <w:szCs w:val="32"/>
              </w:rPr>
              <w:t>表現任務</w:t>
            </w:r>
          </w:p>
        </w:tc>
      </w:tr>
      <w:tr w:rsidR="003050E5" w:rsidRPr="00492B5B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050E5" w:rsidRPr="00492B5B" w:rsidRDefault="00142E67" w:rsidP="00492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492B5B">
              <w:rPr>
                <w:rFonts w:ascii="標楷體" w:eastAsia="標楷體" w:hAnsi="標楷體" w:cs="標楷體" w:hint="eastAsia"/>
                <w:color w:val="000000"/>
              </w:rPr>
              <w:t>透過活動的設計，讓學生能說出</w:t>
            </w:r>
            <w:r w:rsidRPr="00492B5B">
              <w:rPr>
                <w:rFonts w:ascii="標楷體" w:eastAsia="標楷體" w:hAnsi="標楷體" w:cs="標楷體"/>
                <w:color w:val="000000"/>
              </w:rPr>
              <w:t>人我</w:t>
            </w:r>
            <w:r w:rsidRPr="00492B5B">
              <w:rPr>
                <w:rFonts w:ascii="標楷體" w:eastAsia="標楷體" w:hAnsi="標楷體" w:cs="標楷體" w:hint="eastAsia"/>
                <w:color w:val="000000"/>
              </w:rPr>
              <w:t>的不同之處，並藉由學習活動實際操作並</w:t>
            </w:r>
            <w:r w:rsidR="00492B5B">
              <w:rPr>
                <w:rFonts w:ascii="標楷體" w:eastAsia="標楷體" w:hAnsi="標楷體" w:cs="標楷體" w:hint="eastAsia"/>
                <w:color w:val="000000"/>
              </w:rPr>
              <w:t>由學習單</w:t>
            </w:r>
            <w:r w:rsidR="009C7527">
              <w:rPr>
                <w:rFonts w:ascii="標楷體" w:eastAsia="標楷體" w:hAnsi="標楷體" w:cs="標楷體" w:hint="eastAsia"/>
                <w:color w:val="000000"/>
              </w:rPr>
              <w:t>來說明如何再生活中實際操作</w:t>
            </w:r>
            <w:r w:rsidR="009C7527" w:rsidRPr="009C7527">
              <w:rPr>
                <w:rFonts w:ascii="標楷體" w:eastAsia="標楷體" w:hAnsi="標楷體" w:cs="標楷體" w:hint="eastAsia"/>
                <w:color w:val="000000"/>
              </w:rPr>
              <w:t>人際溝通態度與技巧</w:t>
            </w:r>
            <w:r w:rsidR="00492B5B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</w:tr>
    </w:tbl>
    <w:p w:rsidR="003050E5" w:rsidRPr="00492B5B" w:rsidRDefault="003050E5">
      <w:pPr>
        <w:rPr>
          <w:rFonts w:ascii="標楷體" w:eastAsia="標楷體" w:hAnsi="標楷體" w:cs="標楷體"/>
        </w:rPr>
      </w:pPr>
    </w:p>
    <w:tbl>
      <w:tblPr>
        <w:tblStyle w:val="a6"/>
        <w:tblW w:w="10191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4"/>
        <w:gridCol w:w="1465"/>
        <w:gridCol w:w="1357"/>
        <w:gridCol w:w="1855"/>
      </w:tblGrid>
      <w:tr w:rsidR="003050E5" w:rsidRPr="00492B5B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教學活動設計</w:t>
            </w:r>
          </w:p>
        </w:tc>
      </w:tr>
      <w:tr w:rsidR="003050E5" w:rsidRPr="00492B5B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050E5" w:rsidRPr="00492B5B" w:rsidRDefault="00E57DC6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492B5B">
              <w:rPr>
                <w:rFonts w:ascii="標楷體" w:eastAsia="標楷體" w:hAnsi="標楷體" w:cs="標楷體"/>
                <w:b/>
              </w:rPr>
              <w:t>評量</w:t>
            </w:r>
          </w:p>
        </w:tc>
      </w:tr>
      <w:tr w:rsidR="009C7527" w:rsidRPr="00492B5B" w:rsidTr="00A15679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527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9C7527" w:rsidRDefault="009C7527" w:rsidP="009C752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第一節</w:t>
            </w:r>
          </w:p>
          <w:p w:rsidR="009C7527" w:rsidRPr="00CC6C04" w:rsidRDefault="009C7527" w:rsidP="009C7527">
            <w:pPr>
              <w:rPr>
                <w:rFonts w:ascii="標楷體" w:eastAsia="標楷體" w:hAnsi="標楷體"/>
              </w:rPr>
            </w:pPr>
            <w:r w:rsidRPr="00CC6C04">
              <w:rPr>
                <w:rFonts w:ascii="標楷體" w:eastAsia="標楷體" w:hint="eastAsia"/>
              </w:rPr>
              <w:t>齊心同力</w:t>
            </w:r>
            <w:r>
              <w:rPr>
                <w:rFonts w:ascii="標楷體" w:eastAsia="標楷體" w:hint="eastAsia"/>
              </w:rPr>
              <w:t>遊戲體驗</w:t>
            </w:r>
            <w:r w:rsidRPr="00CC6C04">
              <w:rPr>
                <w:rFonts w:ascii="標楷體" w:eastAsia="標楷體" w:hint="eastAsia"/>
              </w:rPr>
              <w:t>：</w:t>
            </w:r>
          </w:p>
          <w:p w:rsidR="009C7527" w:rsidRPr="004A004B" w:rsidRDefault="009C7527" w:rsidP="009C7527">
            <w:pPr>
              <w:pStyle w:val="ac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</w:rPr>
            </w:pPr>
            <w:r w:rsidRPr="004A004B">
              <w:rPr>
                <w:rFonts w:ascii="標楷體" w:eastAsia="標楷體" w:hAnsi="標楷體" w:hint="eastAsia"/>
              </w:rPr>
              <w:t>進行分組支援前線遊戲，讓學生透過支援前線的活動瞭解合作和尊重個別需求的重要。</w:t>
            </w:r>
          </w:p>
          <w:p w:rsidR="009C7527" w:rsidRDefault="009C7527" w:rsidP="009C7527">
            <w:pPr>
              <w:pStyle w:val="ac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活動請依照需求者給予指定的東西。</w:t>
            </w:r>
          </w:p>
          <w:p w:rsidR="009C7527" w:rsidRPr="004A004B" w:rsidRDefault="009C7527" w:rsidP="009C7527">
            <w:pPr>
              <w:pStyle w:val="ac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超級比一比:</w:t>
            </w:r>
            <w:r w:rsidRPr="004A004B">
              <w:rPr>
                <w:rFonts w:ascii="標楷體" w:eastAsia="標楷體" w:hAnsi="標楷體" w:hint="eastAsia"/>
              </w:rPr>
              <w:t>依照指示完成個別穿戴任務，全程無聲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C7527" w:rsidRPr="004A004B" w:rsidRDefault="009C7527" w:rsidP="009C7527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:rsidR="009C7527" w:rsidRDefault="009C7527" w:rsidP="009C7527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第二節</w:t>
            </w:r>
          </w:p>
          <w:p w:rsidR="009C7527" w:rsidRPr="00CC6C04" w:rsidRDefault="009C7527" w:rsidP="009C7527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合作影片欣賞討論</w:t>
            </w:r>
          </w:p>
          <w:p w:rsidR="009C7527" w:rsidRPr="00CC6C04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CC6C04"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介紹</w:t>
            </w:r>
            <w:r w:rsidRPr="00CC6C04">
              <w:rPr>
                <w:rFonts w:eastAsia="標楷體" w:hint="eastAsia"/>
                <w:noProof/>
              </w:rPr>
              <w:t>「螞蟻和西瓜」</w:t>
            </w:r>
            <w:r>
              <w:rPr>
                <w:rFonts w:eastAsia="標楷體" w:hint="eastAsia"/>
                <w:noProof/>
              </w:rPr>
              <w:t>影片</w:t>
            </w:r>
          </w:p>
          <w:p w:rsidR="009C7527" w:rsidRPr="00CC6C04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CC6C04">
              <w:rPr>
                <w:rFonts w:eastAsia="標楷體" w:hint="eastAsia"/>
                <w:noProof/>
              </w:rPr>
              <w:t xml:space="preserve">　</w:t>
            </w:r>
            <w:r w:rsidRPr="00CC6C04">
              <w:rPr>
                <w:rFonts w:eastAsia="標楷體" w:hint="eastAsia"/>
                <w:noProof/>
              </w:rPr>
              <w:t xml:space="preserve">  </w:t>
            </w:r>
            <w:r w:rsidRPr="00CC6C04">
              <w:rPr>
                <w:rFonts w:eastAsia="標楷體" w:hint="eastAsia"/>
                <w:noProof/>
              </w:rPr>
              <w:t xml:space="preserve">教師一邊述說故事內容，學生共同聆聽觀看　</w:t>
            </w:r>
          </w:p>
          <w:p w:rsidR="009C7527" w:rsidRPr="00CC6C04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CC6C04">
              <w:rPr>
                <w:rFonts w:eastAsia="標楷體" w:hint="eastAsia"/>
                <w:noProof/>
              </w:rPr>
              <w:t xml:space="preserve">  </w:t>
            </w:r>
            <w:r w:rsidRPr="00CC6C04">
              <w:rPr>
                <w:rFonts w:eastAsia="標楷體" w:hint="eastAsia"/>
                <w:noProof/>
              </w:rPr>
              <w:t>◎</w:t>
            </w:r>
            <w:r w:rsidRPr="00CC6C04">
              <w:rPr>
                <w:rFonts w:eastAsia="標楷體" w:hint="eastAsia"/>
                <w:noProof/>
              </w:rPr>
              <w:t xml:space="preserve"> </w:t>
            </w:r>
            <w:r w:rsidRPr="00CC6C04">
              <w:rPr>
                <w:rFonts w:eastAsia="標楷體" w:hint="eastAsia"/>
                <w:noProof/>
              </w:rPr>
              <w:t>討論與發表：</w:t>
            </w:r>
          </w:p>
          <w:p w:rsidR="009C7527" w:rsidRPr="00CC6C04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CC6C04">
              <w:rPr>
                <w:rFonts w:eastAsia="標楷體" w:hint="eastAsia"/>
                <w:noProof/>
              </w:rPr>
              <w:t xml:space="preserve">    1.</w:t>
            </w:r>
            <w:r w:rsidRPr="00CC6C04">
              <w:rPr>
                <w:rFonts w:eastAsia="標楷體" w:hint="eastAsia"/>
                <w:noProof/>
              </w:rPr>
              <w:t>故事中的小螞蟻搬不動西瓜，他怎麼做？（請其他同伴帶著鏟子，一起來把西瓜ㄧ鏟ㄧ鏟帶回家）</w:t>
            </w:r>
          </w:p>
          <w:p w:rsidR="009C7527" w:rsidRPr="00CC6C04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CC6C04">
              <w:rPr>
                <w:rFonts w:eastAsia="標楷體" w:hint="eastAsia"/>
                <w:noProof/>
              </w:rPr>
              <w:t xml:space="preserve">    2.</w:t>
            </w:r>
            <w:r w:rsidRPr="00CC6C04">
              <w:rPr>
                <w:rFonts w:eastAsia="標楷體" w:hint="eastAsia"/>
                <w:noProof/>
              </w:rPr>
              <w:t>如果有螞蟻說：「西瓜這麼大，我們怎麼可能搬得動？」或是說：「我累了，不要搬了</w:t>
            </w:r>
            <w:r w:rsidRPr="00CC6C04">
              <w:rPr>
                <w:rFonts w:eastAsia="標楷體" w:hint="eastAsia"/>
                <w:noProof/>
              </w:rPr>
              <w:t>!</w:t>
            </w:r>
            <w:r w:rsidRPr="00CC6C04">
              <w:rPr>
                <w:rFonts w:eastAsia="標楷體" w:hint="eastAsia"/>
                <w:noProof/>
              </w:rPr>
              <w:t>」會有什麼樣的結果？（學生自由發表）</w:t>
            </w:r>
          </w:p>
          <w:p w:rsidR="009C7527" w:rsidRPr="00CC6C04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CC6C04">
              <w:rPr>
                <w:rFonts w:eastAsia="標楷體" w:hint="eastAsia"/>
                <w:noProof/>
              </w:rPr>
              <w:t xml:space="preserve">    3.</w:t>
            </w:r>
            <w:r w:rsidRPr="00CC6C04">
              <w:rPr>
                <w:rFonts w:eastAsia="標楷體" w:hint="eastAsia"/>
                <w:noProof/>
              </w:rPr>
              <w:t>如果你是小螞蟻的同伴，你會怎麼做？（學生自由發表）</w:t>
            </w:r>
          </w:p>
          <w:p w:rsidR="009C7527" w:rsidRPr="00CC6C04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CC6C04">
              <w:rPr>
                <w:rFonts w:eastAsia="標楷體" w:hint="eastAsia"/>
                <w:noProof/>
              </w:rPr>
              <w:t xml:space="preserve">    4.</w:t>
            </w:r>
            <w:r w:rsidRPr="00CC6C04">
              <w:rPr>
                <w:rFonts w:eastAsia="標楷體" w:hint="eastAsia"/>
                <w:noProof/>
              </w:rPr>
              <w:t>如果你是小螞蟻，你會怎麼做？（學生自由發表）</w:t>
            </w:r>
          </w:p>
          <w:p w:rsidR="009C7527" w:rsidRPr="00CC6C04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CC6C04">
              <w:rPr>
                <w:rFonts w:eastAsia="標楷體" w:hint="eastAsia"/>
                <w:noProof/>
              </w:rPr>
              <w:t xml:space="preserve">    5.</w:t>
            </w:r>
            <w:r w:rsidRPr="00CC6C04">
              <w:rPr>
                <w:rFonts w:eastAsia="標楷體" w:hint="eastAsia"/>
                <w:noProof/>
              </w:rPr>
              <w:t>如果你和別人合作完成了一件事，你心裡有什麼感覺？（學生自由發表）</w:t>
            </w:r>
          </w:p>
          <w:p w:rsidR="009C7527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CC6C04">
              <w:rPr>
                <w:rFonts w:eastAsia="標楷體" w:hint="eastAsia"/>
                <w:noProof/>
              </w:rPr>
              <w:t xml:space="preserve">    6.</w:t>
            </w:r>
            <w:r w:rsidRPr="00CC6C04">
              <w:rPr>
                <w:rFonts w:eastAsia="標楷體" w:hint="eastAsia"/>
                <w:noProof/>
              </w:rPr>
              <w:t>如果別人不肯和你合作，你關心的人不理你，</w:t>
            </w:r>
            <w:r w:rsidRPr="00CC6C04">
              <w:rPr>
                <w:rFonts w:eastAsia="標楷體" w:hint="eastAsia"/>
                <w:noProof/>
              </w:rPr>
              <w:lastRenderedPageBreak/>
              <w:t>你心裡有什麼感覺？（學生自由發表）</w:t>
            </w:r>
          </w:p>
          <w:p w:rsidR="009C7527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9C7527" w:rsidRPr="00CC6C04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9C7527" w:rsidRPr="00CC6C04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CC6C04"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第三節</w:t>
            </w:r>
            <w:r>
              <w:rPr>
                <w:rFonts w:eastAsia="標楷體" w:hint="eastAsia"/>
                <w:noProof/>
              </w:rPr>
              <w:t>-</w:t>
            </w:r>
            <w:r w:rsidRPr="00CC6C04">
              <w:rPr>
                <w:rFonts w:eastAsia="標楷體" w:hint="eastAsia"/>
                <w:noProof/>
              </w:rPr>
              <w:t>綜合活動</w:t>
            </w:r>
          </w:p>
          <w:p w:rsidR="009C7527" w:rsidRPr="004A004B" w:rsidRDefault="009C7527" w:rsidP="009C7527">
            <w:pPr>
              <w:pStyle w:val="ac"/>
              <w:numPr>
                <w:ilvl w:val="0"/>
                <w:numId w:val="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4A004B">
              <w:rPr>
                <w:rFonts w:eastAsia="標楷體" w:hint="eastAsia"/>
                <w:noProof/>
              </w:rPr>
              <w:t>教師引導學生思考合作的益處，並做一個能夠跟別人合作的人。</w:t>
            </w:r>
          </w:p>
          <w:p w:rsidR="009C7527" w:rsidRPr="004A004B" w:rsidRDefault="009C7527" w:rsidP="009C7527">
            <w:pPr>
              <w:pStyle w:val="ac"/>
              <w:numPr>
                <w:ilvl w:val="0"/>
                <w:numId w:val="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引導孩子寫下在兩節課的活動中觀察和體驗</w:t>
            </w:r>
          </w:p>
          <w:p w:rsidR="009C7527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9C7527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9C7527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9C7527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第四節</w:t>
            </w:r>
          </w:p>
          <w:p w:rsidR="009C7527" w:rsidRPr="008748A6" w:rsidRDefault="009C7527" w:rsidP="009C7527">
            <w:pPr>
              <w:jc w:val="both"/>
              <w:rPr>
                <w:rFonts w:ascii="標楷體" w:eastAsia="標楷體" w:hAnsi="標楷體"/>
              </w:rPr>
            </w:pPr>
            <w:r w:rsidRPr="008748A6">
              <w:rPr>
                <w:rFonts w:ascii="標楷體" w:eastAsia="標楷體" w:hAnsi="標楷體" w:hint="eastAsia"/>
              </w:rPr>
              <w:t>◎ 同心護蛋</w:t>
            </w:r>
            <w:r>
              <w:rPr>
                <w:rFonts w:ascii="標楷體" w:eastAsia="標楷體" w:hAnsi="標楷體" w:hint="eastAsia"/>
              </w:rPr>
              <w:t>遊戲</w:t>
            </w:r>
          </w:p>
          <w:p w:rsidR="009C7527" w:rsidRPr="008748A6" w:rsidRDefault="009C7527" w:rsidP="009C7527">
            <w:pPr>
              <w:widowControl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8748A6">
              <w:rPr>
                <w:rFonts w:ascii="標楷體" w:eastAsia="標楷體" w:hAnsi="標楷體" w:hint="eastAsia"/>
              </w:rPr>
              <w:t xml:space="preserve">    1.小組方式進行，每組限20分鐘，利用手上的材料將雞蛋包好。</w:t>
            </w:r>
          </w:p>
          <w:p w:rsidR="009C7527" w:rsidRPr="008748A6" w:rsidRDefault="009C7527" w:rsidP="009C7527">
            <w:pPr>
              <w:widowControl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8748A6">
              <w:rPr>
                <w:rFonts w:ascii="標楷體" w:eastAsia="標楷體" w:hAnsi="標楷體" w:hint="eastAsia"/>
              </w:rPr>
              <w:t xml:space="preserve">    2.完成後，將蛋從固定的高度中落下。</w:t>
            </w:r>
          </w:p>
          <w:p w:rsidR="009C7527" w:rsidRPr="008748A6" w:rsidRDefault="009C7527" w:rsidP="009C7527">
            <w:pPr>
              <w:widowControl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8748A6">
              <w:rPr>
                <w:rFonts w:ascii="標楷體" w:eastAsia="標楷體" w:hAnsi="標楷體" w:hint="eastAsia"/>
              </w:rPr>
              <w:t xml:space="preserve">　　3.檢查雞蛋是否完好，雞蛋沒有破損的小組即獲勝。</w:t>
            </w:r>
          </w:p>
          <w:p w:rsidR="009C7527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9C7527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第五節</w:t>
            </w:r>
          </w:p>
          <w:p w:rsidR="009C7527" w:rsidRPr="005D3683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團隊合作影片欣賞</w:t>
            </w:r>
            <w:r>
              <w:rPr>
                <w:rFonts w:eastAsia="標楷體" w:hint="eastAsia"/>
                <w:noProof/>
              </w:rPr>
              <w:t>:</w:t>
            </w:r>
            <w:r w:rsidRPr="005D3683">
              <w:rPr>
                <w:rFonts w:eastAsia="標楷體" w:hint="eastAsia"/>
                <w:noProof/>
              </w:rPr>
              <w:t>聰明的烏龜</w:t>
            </w:r>
          </w:p>
          <w:p w:rsidR="009C7527" w:rsidRPr="005D3683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5D3683">
              <w:rPr>
                <w:rFonts w:eastAsia="標楷體" w:hint="eastAsia"/>
                <w:noProof/>
              </w:rPr>
              <w:t xml:space="preserve">　</w:t>
            </w:r>
            <w:r w:rsidRPr="005D3683">
              <w:rPr>
                <w:rFonts w:eastAsia="標楷體" w:hint="eastAsia"/>
                <w:noProof/>
              </w:rPr>
              <w:t xml:space="preserve">  1.</w:t>
            </w:r>
            <w:r w:rsidRPr="005D3683">
              <w:rPr>
                <w:rFonts w:eastAsia="標楷體" w:hint="eastAsia"/>
                <w:noProof/>
              </w:rPr>
              <w:t>教師講述「聰明的烏龜」故事。</w:t>
            </w:r>
          </w:p>
          <w:p w:rsidR="009C7527" w:rsidRPr="005D3683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5D3683">
              <w:rPr>
                <w:rFonts w:eastAsia="標楷體" w:hint="eastAsia"/>
                <w:noProof/>
              </w:rPr>
              <w:t xml:space="preserve">　◎</w:t>
            </w:r>
            <w:r w:rsidRPr="005D3683">
              <w:rPr>
                <w:rFonts w:eastAsia="標楷體" w:hint="eastAsia"/>
                <w:noProof/>
              </w:rPr>
              <w:t xml:space="preserve"> </w:t>
            </w:r>
            <w:r w:rsidRPr="005D3683">
              <w:rPr>
                <w:rFonts w:eastAsia="標楷體" w:hint="eastAsia"/>
                <w:noProof/>
              </w:rPr>
              <w:t>討論與發表</w:t>
            </w:r>
          </w:p>
          <w:p w:rsidR="009C7527" w:rsidRPr="005D3683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5D3683">
              <w:rPr>
                <w:rFonts w:eastAsia="標楷體" w:hint="eastAsia"/>
                <w:noProof/>
              </w:rPr>
              <w:t xml:space="preserve">　　</w:t>
            </w:r>
            <w:r w:rsidRPr="005D3683">
              <w:rPr>
                <w:rFonts w:eastAsia="標楷體" w:hint="eastAsia"/>
                <w:noProof/>
              </w:rPr>
              <w:t>1.</w:t>
            </w:r>
            <w:r w:rsidRPr="005D3683">
              <w:rPr>
                <w:rFonts w:eastAsia="標楷體" w:hint="eastAsia"/>
                <w:noProof/>
              </w:rPr>
              <w:t>請問聰明的烏龜給猴子和螃蟹什麼建議，讓他們不再吵架而且彼此合作？（說出他們都想喝椰子汁的目的。）</w:t>
            </w:r>
          </w:p>
          <w:p w:rsidR="009C7527" w:rsidRPr="005D3683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5D3683">
              <w:rPr>
                <w:rFonts w:eastAsia="標楷體" w:hint="eastAsia"/>
                <w:noProof/>
              </w:rPr>
              <w:t xml:space="preserve">    2.</w:t>
            </w:r>
            <w:r w:rsidRPr="005D3683">
              <w:rPr>
                <w:rFonts w:eastAsia="標楷體" w:hint="eastAsia"/>
                <w:noProof/>
              </w:rPr>
              <w:t>想一想，校園裡大家發揮團隊精神才能做好的事情或活動？（學生自由發表）</w:t>
            </w:r>
          </w:p>
          <w:p w:rsidR="009C7527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5D3683">
              <w:rPr>
                <w:rFonts w:eastAsia="標楷體" w:hint="eastAsia"/>
                <w:noProof/>
              </w:rPr>
              <w:t xml:space="preserve"> </w:t>
            </w:r>
          </w:p>
          <w:p w:rsidR="009C7527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9C7527" w:rsidRPr="005D3683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第六節</w:t>
            </w:r>
          </w:p>
          <w:p w:rsidR="009C7527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 w:rsidRPr="005D3683">
              <w:rPr>
                <w:rFonts w:eastAsia="標楷體" w:hint="eastAsia"/>
                <w:noProof/>
              </w:rPr>
              <w:t>教師引導學生表述：團隊生活需要分工合作，要尊重別人的意見，幫忙別人解決困難，才能完成團體目標</w:t>
            </w:r>
            <w:r>
              <w:rPr>
                <w:rFonts w:eastAsia="標楷體" w:hint="eastAsia"/>
                <w:noProof/>
              </w:rPr>
              <w:t>。</w:t>
            </w:r>
          </w:p>
          <w:p w:rsidR="009C7527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解釋學習單要點；寫下體驗活動感受、影片收穫發現</w:t>
            </w:r>
          </w:p>
          <w:p w:rsidR="009C7527" w:rsidRDefault="009C7527" w:rsidP="009C7527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團結合作要在尊重差異，做好最佳互補，我可以提供</w:t>
            </w:r>
            <w:r>
              <w:rPr>
                <w:rFonts w:eastAsia="標楷體" w:hint="eastAsia"/>
                <w:noProof/>
              </w:rPr>
              <w:t>?</w:t>
            </w:r>
            <w:r w:rsidRPr="005D3683">
              <w:rPr>
                <w:rFonts w:eastAsia="標楷體" w:hint="eastAsia"/>
                <w:noProof/>
              </w:rPr>
              <w:t xml:space="preserve"> </w:t>
            </w:r>
          </w:p>
          <w:p w:rsidR="009C7527" w:rsidRPr="004A004B" w:rsidRDefault="00D74959" w:rsidP="00D7495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 w:rsidRPr="00D74959">
              <w:rPr>
                <w:rFonts w:eastAsia="標楷體" w:hint="eastAsia"/>
                <w:noProof/>
              </w:rPr>
              <w:t>(</w:t>
            </w:r>
            <w:r w:rsidRPr="00D74959">
              <w:rPr>
                <w:rFonts w:eastAsia="標楷體" w:hint="eastAsia"/>
                <w:noProof/>
              </w:rPr>
              <w:t>依實際授課週次調整節數</w:t>
            </w:r>
            <w:r w:rsidRPr="00D74959">
              <w:rPr>
                <w:rFonts w:eastAsia="標楷體" w:hint="eastAsia"/>
                <w:noProof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一節</w:t>
            </w: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:rsidR="009C7527" w:rsidRPr="00492B5B" w:rsidRDefault="009C7527" w:rsidP="009C7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一節</w:t>
            </w: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一節</w:t>
            </w: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一節</w:t>
            </w: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一節</w:t>
            </w: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  <w:b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一節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各式文具、衣物、餐具和課本、掃具</w:t>
            </w: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加分板</w:t>
            </w: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網路</w:t>
            </w: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影片</w:t>
            </w: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加分版</w:t>
            </w: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蛋</w:t>
            </w: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加分板</w:t>
            </w: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網路</w:t>
            </w: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影片</w:t>
            </w: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Pr="00785A0C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527" w:rsidRPr="00492B5B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實際操作</w:t>
            </w: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口頭報告</w:t>
            </w: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學習單</w:t>
            </w: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1-1</w:t>
            </w: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.</w:t>
            </w: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口頭報告</w:t>
            </w: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rPr>
                <w:rFonts w:ascii="標楷體" w:eastAsia="標楷體" w:hAnsi="標楷體" w:cs="標楷體"/>
              </w:rPr>
            </w:pP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學習單</w:t>
            </w:r>
          </w:p>
          <w:p w:rsidR="009C7527" w:rsidRDefault="009C7527" w:rsidP="009C7527">
            <w:pPr>
              <w:pStyle w:val="ac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1-2</w:t>
            </w:r>
          </w:p>
          <w:p w:rsidR="009C7527" w:rsidRPr="00492B5B" w:rsidRDefault="009C7527" w:rsidP="009C7527">
            <w:pPr>
              <w:rPr>
                <w:rFonts w:ascii="標楷體" w:eastAsia="標楷體" w:hAnsi="標楷體" w:cs="標楷體"/>
              </w:rPr>
            </w:pPr>
          </w:p>
        </w:tc>
      </w:tr>
    </w:tbl>
    <w:p w:rsidR="009C7527" w:rsidRDefault="009C7527" w:rsidP="009C7527">
      <w:pPr>
        <w:widowControl/>
        <w:rPr>
          <w:rFonts w:ascii="標楷體" w:eastAsia="標楷體" w:hAnsi="標楷體" w:cs="Times New Roman"/>
          <w:b/>
          <w:color w:val="000000"/>
          <w:kern w:val="2"/>
        </w:rPr>
      </w:pPr>
    </w:p>
    <w:p w:rsidR="00D74959" w:rsidRDefault="00D74959" w:rsidP="009C7527">
      <w:pPr>
        <w:widowControl/>
        <w:rPr>
          <w:rFonts w:ascii="標楷體" w:eastAsia="標楷體" w:hAnsi="標楷體" w:cs="Times New Roman"/>
          <w:b/>
          <w:color w:val="000000"/>
          <w:kern w:val="2"/>
        </w:rPr>
      </w:pPr>
    </w:p>
    <w:p w:rsidR="00D74959" w:rsidRDefault="00D74959" w:rsidP="009C7527">
      <w:pPr>
        <w:widowControl/>
        <w:rPr>
          <w:rFonts w:ascii="標楷體" w:eastAsia="標楷體" w:hAnsi="標楷體" w:cs="Times New Roman"/>
          <w:b/>
          <w:color w:val="000000"/>
          <w:kern w:val="2"/>
        </w:rPr>
      </w:pPr>
    </w:p>
    <w:p w:rsidR="009C7527" w:rsidRPr="009C7527" w:rsidRDefault="009C7527" w:rsidP="009C7527">
      <w:pPr>
        <w:widowControl/>
        <w:rPr>
          <w:rFonts w:ascii="標楷體" w:eastAsia="標楷體" w:hAnsi="標楷體" w:cs="Times New Roman"/>
          <w:b/>
          <w:color w:val="000000"/>
          <w:kern w:val="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color w:val="000000"/>
          <w:kern w:val="2"/>
        </w:rPr>
        <w:lastRenderedPageBreak/>
        <w:t>附</w:t>
      </w:r>
      <w:r w:rsidRPr="009C7527">
        <w:rPr>
          <w:rFonts w:ascii="標楷體" w:eastAsia="標楷體" w:hAnsi="標楷體" w:cs="Times New Roman" w:hint="eastAsia"/>
          <w:b/>
          <w:color w:val="000000"/>
          <w:kern w:val="2"/>
        </w:rPr>
        <w:t>錄(一)教學重點、學習紀錄與評量方式對照表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9C7527" w:rsidRPr="009C7527" w:rsidTr="006225FF">
        <w:trPr>
          <w:trHeight w:val="486"/>
          <w:jc w:val="center"/>
        </w:trPr>
        <w:tc>
          <w:tcPr>
            <w:tcW w:w="1413" w:type="dxa"/>
            <w:vAlign w:val="center"/>
          </w:tcPr>
          <w:p w:rsidR="009C7527" w:rsidRPr="009C7527" w:rsidRDefault="009C7527" w:rsidP="009C752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單元</w:t>
            </w:r>
            <w:r w:rsidRPr="009C7527">
              <w:rPr>
                <w:rFonts w:ascii="標楷體" w:eastAsia="標楷體" w:hAnsi="標楷體" w:cs="Times New Roman"/>
                <w:b/>
                <w:noProof/>
                <w:kern w:val="2"/>
              </w:rPr>
              <w:t>名稱</w:t>
            </w:r>
          </w:p>
        </w:tc>
        <w:tc>
          <w:tcPr>
            <w:tcW w:w="2609" w:type="dxa"/>
            <w:vAlign w:val="center"/>
          </w:tcPr>
          <w:p w:rsidR="009C7527" w:rsidRPr="009C7527" w:rsidRDefault="009C7527" w:rsidP="009C752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9C7527" w:rsidRPr="009C7527" w:rsidRDefault="009C7527" w:rsidP="009C752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9C7527" w:rsidRPr="009C7527" w:rsidRDefault="009C7527" w:rsidP="009C752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9C7527" w:rsidRPr="009C7527" w:rsidRDefault="009C7527" w:rsidP="009C752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學習紀錄/評量工具</w:t>
            </w:r>
          </w:p>
        </w:tc>
      </w:tr>
      <w:tr w:rsidR="009C7527" w:rsidRPr="009C7527" w:rsidTr="006225FF">
        <w:trPr>
          <w:trHeight w:val="1405"/>
          <w:jc w:val="center"/>
        </w:trPr>
        <w:tc>
          <w:tcPr>
            <w:tcW w:w="1413" w:type="dxa"/>
            <w:vAlign w:val="center"/>
          </w:tcPr>
          <w:p w:rsidR="009C7527" w:rsidRPr="009C7527" w:rsidRDefault="009C7527" w:rsidP="009C752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遊戲一</w:t>
            </w:r>
          </w:p>
          <w:p w:rsidR="009C7527" w:rsidRPr="009C7527" w:rsidRDefault="009C7527" w:rsidP="009C7527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互助合作</w:t>
            </w:r>
          </w:p>
        </w:tc>
        <w:tc>
          <w:tcPr>
            <w:tcW w:w="2609" w:type="dxa"/>
            <w:vAlign w:val="center"/>
          </w:tcPr>
          <w:p w:rsidR="009C7527" w:rsidRPr="009C7527" w:rsidRDefault="009C7527" w:rsidP="009C7527">
            <w:pPr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1.能學習欣賞並接納自己與他人。</w:t>
            </w:r>
          </w:p>
          <w:p w:rsidR="009C7527" w:rsidRPr="009C7527" w:rsidRDefault="009C7527" w:rsidP="009C7527">
            <w:pPr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2.學會人際溝通態度與技巧。</w:t>
            </w:r>
          </w:p>
          <w:p w:rsidR="009C7527" w:rsidRPr="009C7527" w:rsidRDefault="009C7527" w:rsidP="009C7527">
            <w:pPr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3.透過活動能省思自己在群體中的角色並尊重人我差異。</w:t>
            </w:r>
          </w:p>
        </w:tc>
        <w:tc>
          <w:tcPr>
            <w:tcW w:w="2777" w:type="dxa"/>
            <w:vAlign w:val="center"/>
          </w:tcPr>
          <w:p w:rsidR="009C7527" w:rsidRPr="009C7527" w:rsidRDefault="009C7527" w:rsidP="009C7527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仔細觀察到個別需求</w:t>
            </w:r>
          </w:p>
          <w:p w:rsidR="009C7527" w:rsidRPr="009C7527" w:rsidRDefault="009C7527" w:rsidP="009C7527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達成互助指令</w:t>
            </w:r>
          </w:p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</w:p>
        </w:tc>
        <w:tc>
          <w:tcPr>
            <w:tcW w:w="1418" w:type="dxa"/>
            <w:vAlign w:val="center"/>
          </w:tcPr>
          <w:p w:rsidR="009C7527" w:rsidRDefault="009C7527" w:rsidP="009C752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/>
                <w:color w:val="000000"/>
                <w:kern w:val="2"/>
              </w:rPr>
              <w:t>口頭報告</w:t>
            </w:r>
          </w:p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實際操作</w:t>
            </w:r>
          </w:p>
        </w:tc>
        <w:tc>
          <w:tcPr>
            <w:tcW w:w="2222" w:type="dxa"/>
            <w:vAlign w:val="center"/>
          </w:tcPr>
          <w:p w:rsidR="009C7527" w:rsidRPr="009C7527" w:rsidRDefault="009C7527" w:rsidP="009C7527">
            <w:pPr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記分板</w:t>
            </w:r>
          </w:p>
          <w:p w:rsidR="009C7527" w:rsidRPr="009C7527" w:rsidRDefault="009C7527" w:rsidP="009C7527">
            <w:pPr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學習單</w:t>
            </w:r>
          </w:p>
        </w:tc>
      </w:tr>
      <w:tr w:rsidR="009C7527" w:rsidRPr="009C7527" w:rsidTr="006225FF">
        <w:trPr>
          <w:trHeight w:val="1269"/>
          <w:jc w:val="center"/>
        </w:trPr>
        <w:tc>
          <w:tcPr>
            <w:tcW w:w="1413" w:type="dxa"/>
            <w:vAlign w:val="center"/>
          </w:tcPr>
          <w:p w:rsidR="009C7527" w:rsidRPr="009C7527" w:rsidRDefault="009C7527" w:rsidP="009C7527">
            <w:pPr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遊戲二</w:t>
            </w:r>
          </w:p>
          <w:p w:rsidR="009C7527" w:rsidRPr="009C7527" w:rsidRDefault="009C7527" w:rsidP="009C7527">
            <w:pPr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團結互補</w:t>
            </w:r>
          </w:p>
        </w:tc>
        <w:tc>
          <w:tcPr>
            <w:tcW w:w="2609" w:type="dxa"/>
            <w:vAlign w:val="center"/>
          </w:tcPr>
          <w:p w:rsidR="009C7527" w:rsidRPr="009C7527" w:rsidRDefault="009C7527" w:rsidP="009C7527">
            <w:pPr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1.能學習欣賞並接納自己與他人。</w:t>
            </w:r>
          </w:p>
          <w:p w:rsidR="009C7527" w:rsidRPr="009C7527" w:rsidRDefault="009C7527" w:rsidP="009C7527">
            <w:pPr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2.學會人際溝通態度與技巧。</w:t>
            </w:r>
          </w:p>
          <w:p w:rsidR="009C7527" w:rsidRPr="009C7527" w:rsidRDefault="009C7527" w:rsidP="009C7527">
            <w:pPr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3.透過活動能省思自己在群體中的角色並尊重人我差異。</w:t>
            </w:r>
          </w:p>
        </w:tc>
        <w:tc>
          <w:tcPr>
            <w:tcW w:w="2777" w:type="dxa"/>
            <w:vAlign w:val="center"/>
          </w:tcPr>
          <w:p w:rsidR="009C7527" w:rsidRPr="009C7527" w:rsidRDefault="009C7527" w:rsidP="009C7527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1.仔細觀察到個別需求</w:t>
            </w:r>
          </w:p>
          <w:p w:rsidR="009C7527" w:rsidRPr="009C7527" w:rsidRDefault="009C7527" w:rsidP="009C7527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2.達成互助指令</w:t>
            </w:r>
          </w:p>
        </w:tc>
        <w:tc>
          <w:tcPr>
            <w:tcW w:w="1418" w:type="dxa"/>
            <w:vAlign w:val="center"/>
          </w:tcPr>
          <w:p w:rsidR="009C7527" w:rsidRPr="009C7527" w:rsidRDefault="009C7527" w:rsidP="009C7527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/>
                <w:color w:val="000000"/>
                <w:kern w:val="2"/>
              </w:rPr>
              <w:t>檢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核表</w:t>
            </w:r>
          </w:p>
          <w:p w:rsidR="009C7527" w:rsidRPr="009C7527" w:rsidRDefault="009C7527" w:rsidP="009C7527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學習單</w:t>
            </w:r>
          </w:p>
        </w:tc>
        <w:tc>
          <w:tcPr>
            <w:tcW w:w="2222" w:type="dxa"/>
            <w:vAlign w:val="center"/>
          </w:tcPr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記分板</w:t>
            </w:r>
          </w:p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學習單</w:t>
            </w:r>
          </w:p>
        </w:tc>
      </w:tr>
    </w:tbl>
    <w:p w:rsidR="009C7527" w:rsidRPr="009C7527" w:rsidRDefault="009C7527" w:rsidP="009C7527">
      <w:pPr>
        <w:widowControl/>
        <w:rPr>
          <w:rFonts w:ascii="標楷體" w:eastAsia="標楷體" w:hAnsi="標楷體" w:cs="細明體"/>
          <w:b/>
          <w:color w:val="000000"/>
          <w:kern w:val="2"/>
        </w:rPr>
      </w:pPr>
    </w:p>
    <w:p w:rsidR="009C7527" w:rsidRPr="009C7527" w:rsidRDefault="009C7527" w:rsidP="009C7527">
      <w:pPr>
        <w:widowControl/>
        <w:rPr>
          <w:rFonts w:ascii="標楷體" w:eastAsia="標楷體" w:hAnsi="標楷體" w:cs="細明體"/>
          <w:b/>
          <w:color w:val="000000"/>
          <w:kern w:val="2"/>
        </w:rPr>
      </w:pPr>
    </w:p>
    <w:p w:rsidR="009C7527" w:rsidRPr="009C7527" w:rsidRDefault="009C7527" w:rsidP="009C7527">
      <w:pPr>
        <w:widowControl/>
        <w:rPr>
          <w:rFonts w:ascii="標楷體" w:eastAsia="標楷體" w:hAnsi="標楷體" w:cs="Times New Roman"/>
          <w:b/>
          <w:color w:val="000000"/>
          <w:kern w:val="2"/>
        </w:rPr>
      </w:pPr>
      <w:r w:rsidRPr="009C7527">
        <w:rPr>
          <w:rFonts w:ascii="標楷體" w:eastAsia="標楷體" w:hAnsi="標楷體" w:cs="細明體" w:hint="eastAsia"/>
          <w:b/>
          <w:color w:val="000000"/>
          <w:kern w:val="2"/>
        </w:rPr>
        <w:t>附錄(二)</w:t>
      </w:r>
      <w:r w:rsidRPr="009C7527">
        <w:rPr>
          <w:rFonts w:ascii="標楷體" w:eastAsia="標楷體" w:hAnsi="標楷體" w:cs="Times New Roman"/>
          <w:color w:val="000000"/>
          <w:kern w:val="2"/>
        </w:rPr>
        <w:t xml:space="preserve"> </w:t>
      </w:r>
      <w:r w:rsidRPr="009C7527">
        <w:rPr>
          <w:rFonts w:ascii="標楷體" w:eastAsia="標楷體" w:hAnsi="標楷體" w:cs="Times New Roman" w:hint="eastAsia"/>
          <w:b/>
          <w:color w:val="000000"/>
          <w:kern w:val="2"/>
        </w:rPr>
        <w:t xml:space="preserve">評量標準與評分指引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9C7527" w:rsidRPr="009C7527" w:rsidTr="006225FF">
        <w:trPr>
          <w:trHeight w:val="843"/>
        </w:trPr>
        <w:tc>
          <w:tcPr>
            <w:tcW w:w="1292" w:type="dxa"/>
            <w:gridSpan w:val="2"/>
            <w:vAlign w:val="center"/>
          </w:tcPr>
          <w:p w:rsidR="009C7527" w:rsidRPr="009C7527" w:rsidRDefault="009C7527" w:rsidP="009C752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9C7527" w:rsidRPr="009C7527" w:rsidRDefault="009C7527" w:rsidP="009C7527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省思個人的生活習慣與在群體中的角色扮演，尊重人我差異，避免對他人產生偏見。</w:t>
            </w:r>
          </w:p>
        </w:tc>
      </w:tr>
      <w:tr w:rsidR="009C7527" w:rsidRPr="009C7527" w:rsidTr="009C7527">
        <w:trPr>
          <w:trHeight w:val="279"/>
        </w:trPr>
        <w:tc>
          <w:tcPr>
            <w:tcW w:w="1292" w:type="dxa"/>
            <w:gridSpan w:val="2"/>
            <w:vAlign w:val="center"/>
          </w:tcPr>
          <w:p w:rsidR="009C7527" w:rsidRPr="009C7527" w:rsidRDefault="009C7527" w:rsidP="009C7527">
            <w:pPr>
              <w:snapToGrid w:val="0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9C7527" w:rsidRPr="009C7527" w:rsidRDefault="009C7527" w:rsidP="009C7527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了解自己可以在群體中提供的服務，也要尊重每個人能力差異。</w:t>
            </w:r>
          </w:p>
        </w:tc>
      </w:tr>
      <w:tr w:rsidR="009C7527" w:rsidRPr="009C7527" w:rsidTr="009C7527">
        <w:trPr>
          <w:trHeight w:val="399"/>
        </w:trPr>
        <w:tc>
          <w:tcPr>
            <w:tcW w:w="9889" w:type="dxa"/>
            <w:gridSpan w:val="7"/>
            <w:vAlign w:val="center"/>
          </w:tcPr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評量標準</w:t>
            </w:r>
          </w:p>
        </w:tc>
      </w:tr>
      <w:tr w:rsidR="009C7527" w:rsidRPr="009C7527" w:rsidTr="006225FF">
        <w:trPr>
          <w:trHeight w:val="992"/>
        </w:trPr>
        <w:tc>
          <w:tcPr>
            <w:tcW w:w="646" w:type="dxa"/>
          </w:tcPr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主</w:t>
            </w:r>
          </w:p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9C7527" w:rsidRPr="009C7527" w:rsidRDefault="009C7527" w:rsidP="009C752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/>
                <w:b/>
                <w:noProof/>
                <w:kern w:val="2"/>
              </w:rPr>
              <w:t>A</w:t>
            </w:r>
          </w:p>
          <w:p w:rsidR="009C7527" w:rsidRPr="009C7527" w:rsidRDefault="009C7527" w:rsidP="009C752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優秀</w:t>
            </w:r>
          </w:p>
        </w:tc>
        <w:tc>
          <w:tcPr>
            <w:tcW w:w="1878" w:type="dxa"/>
            <w:vAlign w:val="center"/>
          </w:tcPr>
          <w:p w:rsidR="009C7527" w:rsidRPr="009C7527" w:rsidRDefault="009C7527" w:rsidP="009C752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/>
                <w:b/>
                <w:noProof/>
                <w:kern w:val="2"/>
              </w:rPr>
              <w:t>B</w:t>
            </w:r>
          </w:p>
          <w:p w:rsidR="009C7527" w:rsidRPr="009C7527" w:rsidRDefault="009C7527" w:rsidP="009C752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良好</w:t>
            </w:r>
          </w:p>
        </w:tc>
        <w:tc>
          <w:tcPr>
            <w:tcW w:w="1878" w:type="dxa"/>
            <w:vAlign w:val="center"/>
          </w:tcPr>
          <w:p w:rsidR="009C7527" w:rsidRPr="009C7527" w:rsidRDefault="009C7527" w:rsidP="009C752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/>
                <w:b/>
                <w:noProof/>
                <w:kern w:val="2"/>
              </w:rPr>
              <w:t>C</w:t>
            </w:r>
          </w:p>
          <w:p w:rsidR="009C7527" w:rsidRPr="009C7527" w:rsidRDefault="009C7527" w:rsidP="009C752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基礎</w:t>
            </w:r>
          </w:p>
        </w:tc>
        <w:tc>
          <w:tcPr>
            <w:tcW w:w="1878" w:type="dxa"/>
            <w:vAlign w:val="center"/>
          </w:tcPr>
          <w:p w:rsidR="009C7527" w:rsidRPr="009C7527" w:rsidRDefault="009C7527" w:rsidP="009C752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/>
                <w:b/>
                <w:noProof/>
                <w:kern w:val="2"/>
              </w:rPr>
              <w:t>D</w:t>
            </w:r>
          </w:p>
          <w:p w:rsidR="009C7527" w:rsidRPr="009C7527" w:rsidRDefault="009C7527" w:rsidP="009C752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不足</w:t>
            </w:r>
          </w:p>
        </w:tc>
        <w:tc>
          <w:tcPr>
            <w:tcW w:w="1086" w:type="dxa"/>
            <w:vAlign w:val="center"/>
          </w:tcPr>
          <w:p w:rsidR="009C7527" w:rsidRPr="009C7527" w:rsidRDefault="009C7527" w:rsidP="009C752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/>
                <w:b/>
                <w:noProof/>
                <w:kern w:val="2"/>
              </w:rPr>
              <w:t>E</w:t>
            </w:r>
          </w:p>
          <w:p w:rsidR="009C7527" w:rsidRPr="009C7527" w:rsidRDefault="009C7527" w:rsidP="009C752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落後</w:t>
            </w:r>
          </w:p>
        </w:tc>
      </w:tr>
      <w:tr w:rsidR="009C7527" w:rsidRPr="009C7527" w:rsidTr="006225FF">
        <w:trPr>
          <w:trHeight w:val="1840"/>
        </w:trPr>
        <w:tc>
          <w:tcPr>
            <w:tcW w:w="646" w:type="dxa"/>
            <w:vAlign w:val="center"/>
          </w:tcPr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合作尊重</w:t>
            </w:r>
          </w:p>
        </w:tc>
        <w:tc>
          <w:tcPr>
            <w:tcW w:w="646" w:type="dxa"/>
            <w:vMerge/>
            <w:vAlign w:val="center"/>
          </w:tcPr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</w:p>
        </w:tc>
        <w:tc>
          <w:tcPr>
            <w:tcW w:w="1877" w:type="dxa"/>
            <w:vAlign w:val="center"/>
          </w:tcPr>
          <w:p w:rsidR="009C7527" w:rsidRPr="009C7527" w:rsidRDefault="009C7527" w:rsidP="009C752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</w:rPr>
            </w:pPr>
            <w:r w:rsidRPr="009C7527">
              <w:rPr>
                <w:rFonts w:ascii="標楷體" w:eastAsia="標楷體" w:hAnsi="標楷體" w:cs="標楷體i.." w:hint="eastAsia"/>
                <w:color w:val="000000"/>
              </w:rPr>
              <w:t>非常了解自己可以在群體中提供的服務，也可以做到尊重每個人能力差異，做到互補。</w:t>
            </w:r>
          </w:p>
        </w:tc>
        <w:tc>
          <w:tcPr>
            <w:tcW w:w="1878" w:type="dxa"/>
            <w:vAlign w:val="center"/>
          </w:tcPr>
          <w:p w:rsidR="009C7527" w:rsidRPr="009C7527" w:rsidRDefault="009C7527" w:rsidP="009C752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</w:rPr>
            </w:pPr>
            <w:r w:rsidRPr="009C7527">
              <w:rPr>
                <w:rFonts w:ascii="標楷體" w:eastAsia="標楷體" w:hAnsi="標楷體" w:cs="標楷體i.." w:hint="eastAsia"/>
                <w:color w:val="000000"/>
              </w:rPr>
              <w:t>了解自己可以在群體中提供的服務，也要尊重每個人能力差異。</w:t>
            </w:r>
          </w:p>
        </w:tc>
        <w:tc>
          <w:tcPr>
            <w:tcW w:w="1878" w:type="dxa"/>
            <w:vAlign w:val="center"/>
          </w:tcPr>
          <w:p w:rsidR="009C7527" w:rsidRPr="009C7527" w:rsidRDefault="009C7527" w:rsidP="009C752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</w:rPr>
            </w:pPr>
            <w:r w:rsidRPr="009C7527">
              <w:rPr>
                <w:rFonts w:ascii="標楷體" w:eastAsia="標楷體" w:hAnsi="標楷體" w:cs="標楷體i.." w:hint="eastAsia"/>
                <w:color w:val="000000"/>
              </w:rPr>
              <w:t>還可以了解自己可以在群體中提供的服務，尚儜尊重每個人能力差異</w:t>
            </w:r>
          </w:p>
        </w:tc>
        <w:tc>
          <w:tcPr>
            <w:tcW w:w="1878" w:type="dxa"/>
            <w:vAlign w:val="center"/>
          </w:tcPr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不太了解自己可以在群體中提供的服務，也不夠知道每個人能力差異</w:t>
            </w:r>
          </w:p>
        </w:tc>
        <w:tc>
          <w:tcPr>
            <w:tcW w:w="1086" w:type="dxa"/>
            <w:vAlign w:val="center"/>
          </w:tcPr>
          <w:p w:rsidR="009C7527" w:rsidRPr="009C7527" w:rsidRDefault="009C7527" w:rsidP="009C752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/>
                <w:b/>
                <w:noProof/>
                <w:kern w:val="2"/>
              </w:rPr>
              <w:t>未達</w:t>
            </w:r>
          </w:p>
          <w:p w:rsidR="009C7527" w:rsidRPr="009C7527" w:rsidRDefault="009C7527" w:rsidP="009C752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/>
                <w:b/>
                <w:noProof/>
                <w:kern w:val="2"/>
              </w:rPr>
              <w:t>D級</w:t>
            </w:r>
          </w:p>
        </w:tc>
      </w:tr>
      <w:tr w:rsidR="009C7527" w:rsidRPr="009C7527" w:rsidTr="009C7527">
        <w:trPr>
          <w:trHeight w:val="1725"/>
        </w:trPr>
        <w:tc>
          <w:tcPr>
            <w:tcW w:w="1292" w:type="dxa"/>
            <w:gridSpan w:val="2"/>
            <w:vAlign w:val="center"/>
          </w:tcPr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評</w:t>
            </w:r>
          </w:p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分</w:t>
            </w:r>
          </w:p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指</w:t>
            </w:r>
          </w:p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引</w:t>
            </w:r>
          </w:p>
        </w:tc>
        <w:tc>
          <w:tcPr>
            <w:tcW w:w="1877" w:type="dxa"/>
            <w:vAlign w:val="center"/>
          </w:tcPr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</w:rPr>
              <w:t>能用創意的方式、兼具可行性並能順暢描述或實行的方式</w:t>
            </w:r>
          </w:p>
        </w:tc>
        <w:tc>
          <w:tcPr>
            <w:tcW w:w="1878" w:type="dxa"/>
            <w:vAlign w:val="center"/>
          </w:tcPr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</w:rPr>
              <w:t>能擬定可行的方式、兼具可行性並能順暢描述或實行的方式</w:t>
            </w:r>
          </w:p>
        </w:tc>
        <w:tc>
          <w:tcPr>
            <w:tcW w:w="1878" w:type="dxa"/>
            <w:vAlign w:val="center"/>
          </w:tcPr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</w:rPr>
              <w:t>能提出可行方案和概述施行方法</w:t>
            </w:r>
          </w:p>
        </w:tc>
        <w:tc>
          <w:tcPr>
            <w:tcW w:w="1878" w:type="dxa"/>
            <w:vAlign w:val="center"/>
          </w:tcPr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</w:rPr>
              <w:t>僅能提出方案</w:t>
            </w:r>
          </w:p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</w:rPr>
              <w:t>但未能敘述實行方法</w:t>
            </w:r>
          </w:p>
        </w:tc>
        <w:tc>
          <w:tcPr>
            <w:tcW w:w="1086" w:type="dxa"/>
            <w:vAlign w:val="center"/>
          </w:tcPr>
          <w:p w:rsidR="009C7527" w:rsidRPr="009C7527" w:rsidRDefault="009C7527" w:rsidP="009C752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/>
                <w:b/>
                <w:noProof/>
                <w:kern w:val="2"/>
              </w:rPr>
              <w:t>未達</w:t>
            </w:r>
          </w:p>
          <w:p w:rsidR="009C7527" w:rsidRPr="009C7527" w:rsidRDefault="009C7527" w:rsidP="009C7527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/>
                <w:b/>
                <w:noProof/>
                <w:kern w:val="2"/>
              </w:rPr>
              <w:t>D級</w:t>
            </w:r>
          </w:p>
        </w:tc>
      </w:tr>
      <w:tr w:rsidR="009C7527" w:rsidRPr="009C7527" w:rsidTr="009C7527">
        <w:trPr>
          <w:trHeight w:val="557"/>
        </w:trPr>
        <w:tc>
          <w:tcPr>
            <w:tcW w:w="1292" w:type="dxa"/>
            <w:gridSpan w:val="2"/>
          </w:tcPr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評量</w:t>
            </w:r>
          </w:p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工具</w:t>
            </w:r>
          </w:p>
        </w:tc>
        <w:tc>
          <w:tcPr>
            <w:tcW w:w="8597" w:type="dxa"/>
            <w:gridSpan w:val="5"/>
          </w:tcPr>
          <w:p w:rsidR="009C7527" w:rsidRPr="009C7527" w:rsidRDefault="009C7527" w:rsidP="009C7527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學習單</w:t>
            </w:r>
          </w:p>
        </w:tc>
      </w:tr>
      <w:tr w:rsidR="009C7527" w:rsidRPr="009C7527" w:rsidTr="009C7527">
        <w:trPr>
          <w:trHeight w:val="837"/>
        </w:trPr>
        <w:tc>
          <w:tcPr>
            <w:tcW w:w="1292" w:type="dxa"/>
            <w:gridSpan w:val="2"/>
            <w:vAlign w:val="center"/>
          </w:tcPr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分數</w:t>
            </w:r>
          </w:p>
          <w:p w:rsidR="009C7527" w:rsidRPr="009C7527" w:rsidRDefault="009C7527" w:rsidP="009C752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noProof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b/>
                <w:noProof/>
                <w:kern w:val="2"/>
              </w:rPr>
              <w:t>轉換</w:t>
            </w:r>
          </w:p>
        </w:tc>
        <w:tc>
          <w:tcPr>
            <w:tcW w:w="1877" w:type="dxa"/>
            <w:vAlign w:val="center"/>
          </w:tcPr>
          <w:p w:rsidR="009C7527" w:rsidRPr="009C7527" w:rsidRDefault="009C7527" w:rsidP="009C7527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95-100</w:t>
            </w:r>
          </w:p>
        </w:tc>
        <w:tc>
          <w:tcPr>
            <w:tcW w:w="1878" w:type="dxa"/>
            <w:vAlign w:val="center"/>
          </w:tcPr>
          <w:p w:rsidR="009C7527" w:rsidRPr="009C7527" w:rsidRDefault="009C7527" w:rsidP="009C7527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90-94</w:t>
            </w:r>
          </w:p>
        </w:tc>
        <w:tc>
          <w:tcPr>
            <w:tcW w:w="1878" w:type="dxa"/>
            <w:vAlign w:val="center"/>
          </w:tcPr>
          <w:p w:rsidR="009C7527" w:rsidRPr="009C7527" w:rsidRDefault="009C7527" w:rsidP="009C7527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85-89</w:t>
            </w:r>
          </w:p>
        </w:tc>
        <w:tc>
          <w:tcPr>
            <w:tcW w:w="1878" w:type="dxa"/>
            <w:vAlign w:val="center"/>
          </w:tcPr>
          <w:p w:rsidR="009C7527" w:rsidRPr="009C7527" w:rsidRDefault="009C7527" w:rsidP="009C7527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80-84</w:t>
            </w:r>
          </w:p>
        </w:tc>
        <w:tc>
          <w:tcPr>
            <w:tcW w:w="1086" w:type="dxa"/>
            <w:vAlign w:val="center"/>
          </w:tcPr>
          <w:p w:rsidR="009C7527" w:rsidRPr="009C7527" w:rsidRDefault="009C7527" w:rsidP="009C7527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9C7527">
              <w:rPr>
                <w:rFonts w:ascii="標楷體" w:eastAsia="標楷體" w:hAnsi="標楷體" w:cs="Times New Roman" w:hint="eastAsia"/>
                <w:color w:val="000000"/>
                <w:kern w:val="2"/>
              </w:rPr>
              <w:t>79以下</w:t>
            </w:r>
          </w:p>
        </w:tc>
      </w:tr>
    </w:tbl>
    <w:p w:rsidR="009C7527" w:rsidRDefault="009C7527" w:rsidP="009C7527">
      <w:pPr>
        <w:rPr>
          <w:rFonts w:ascii="標楷體" w:eastAsia="標楷體" w:hAnsi="標楷體" w:cs="Times New Roman"/>
          <w:b/>
          <w:noProof/>
          <w:kern w:val="2"/>
        </w:rPr>
      </w:pPr>
    </w:p>
    <w:p w:rsidR="009C7527" w:rsidRDefault="009C7527" w:rsidP="009C7527">
      <w:pPr>
        <w:rPr>
          <w:rFonts w:ascii="標楷體" w:eastAsia="標楷體" w:hAnsi="標楷體" w:cs="Times New Roman"/>
          <w:b/>
          <w:noProof/>
          <w:kern w:val="2"/>
        </w:rPr>
      </w:pPr>
    </w:p>
    <w:p w:rsidR="009C7527" w:rsidRDefault="009C7527" w:rsidP="009C7527">
      <w:pPr>
        <w:rPr>
          <w:rFonts w:ascii="標楷體" w:eastAsia="標楷體" w:hAnsi="標楷體" w:cs="Times New Roman"/>
          <w:b/>
          <w:noProof/>
          <w:kern w:val="2"/>
        </w:rPr>
      </w:pPr>
    </w:p>
    <w:p w:rsidR="009C7527" w:rsidRPr="009C7527" w:rsidRDefault="009C7527" w:rsidP="009C7527">
      <w:pPr>
        <w:ind w:firstLineChars="300" w:firstLine="721"/>
        <w:rPr>
          <w:rFonts w:ascii="標楷體" w:eastAsia="標楷體" w:hAnsi="標楷體" w:cs="Times New Roman"/>
          <w:b/>
          <w:noProof/>
          <w:kern w:val="2"/>
        </w:rPr>
      </w:pPr>
      <w:r w:rsidRPr="009C7527">
        <w:rPr>
          <w:rFonts w:ascii="標楷體" w:eastAsia="標楷體" w:hAnsi="標楷體" w:cs="Times New Roman" w:hint="eastAsia"/>
          <w:b/>
          <w:noProof/>
          <w:kern w:val="2"/>
        </w:rPr>
        <w:t>分數轉換：可由授課教師達成共識轉化自訂(級距可調整)。</w:t>
      </w:r>
    </w:p>
    <w:p w:rsidR="009C7527" w:rsidRPr="009C7527" w:rsidRDefault="009C7527" w:rsidP="009C7527">
      <w:pPr>
        <w:rPr>
          <w:rFonts w:ascii="標楷體" w:eastAsia="標楷體" w:hAnsi="標楷體" w:cs="Times New Roman"/>
          <w:b/>
          <w:noProof/>
          <w:kern w:val="2"/>
        </w:rPr>
      </w:pPr>
    </w:p>
    <w:p w:rsidR="009C7527" w:rsidRPr="009C7527" w:rsidRDefault="009C7527" w:rsidP="009C7527">
      <w:pPr>
        <w:jc w:val="center"/>
        <w:rPr>
          <w:rFonts w:ascii="標楷體" w:eastAsia="標楷體" w:hAnsi="標楷體" w:cs="Times New Roman"/>
          <w:b/>
          <w:noProof/>
          <w:kern w:val="2"/>
          <w:sz w:val="56"/>
          <w:szCs w:val="56"/>
        </w:rPr>
      </w:pPr>
      <w:r w:rsidRPr="009C7527">
        <w:rPr>
          <w:rFonts w:ascii="標楷體" w:eastAsia="標楷體" w:hAnsi="標楷體" w:cs="Times New Roman" w:hint="eastAsia"/>
          <w:b/>
          <w:noProof/>
          <w:kern w:val="2"/>
          <w:sz w:val="56"/>
          <w:szCs w:val="56"/>
        </w:rPr>
        <w:lastRenderedPageBreak/>
        <w:t>合作尊重學習單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3969"/>
        <w:gridCol w:w="3969"/>
      </w:tblGrid>
      <w:tr w:rsidR="009C7527" w:rsidRPr="009C7527" w:rsidTr="006225FF">
        <w:tc>
          <w:tcPr>
            <w:tcW w:w="1696" w:type="dxa"/>
          </w:tcPr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C7527" w:rsidRPr="009C7527" w:rsidRDefault="009C7527" w:rsidP="009C7527">
            <w:pPr>
              <w:tabs>
                <w:tab w:val="left" w:pos="900"/>
              </w:tabs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/>
                <w:color w:val="000000"/>
                <w:sz w:val="28"/>
                <w:szCs w:val="28"/>
              </w:rPr>
              <w:tab/>
            </w: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活動一</w:t>
            </w:r>
          </w:p>
        </w:tc>
        <w:tc>
          <w:tcPr>
            <w:tcW w:w="3969" w:type="dxa"/>
          </w:tcPr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活動二</w:t>
            </w:r>
          </w:p>
        </w:tc>
      </w:tr>
      <w:tr w:rsidR="009C7527" w:rsidRPr="009C7527" w:rsidTr="006225FF">
        <w:tc>
          <w:tcPr>
            <w:tcW w:w="1696" w:type="dxa"/>
            <w:vAlign w:val="center"/>
          </w:tcPr>
          <w:p w:rsidR="009C7527" w:rsidRPr="009C7527" w:rsidRDefault="009C7527" w:rsidP="009C752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支援前線</w:t>
            </w:r>
          </w:p>
        </w:tc>
        <w:tc>
          <w:tcPr>
            <w:tcW w:w="3969" w:type="dxa"/>
          </w:tcPr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我看到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我學到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我覺得</w:t>
            </w:r>
          </w:p>
        </w:tc>
        <w:tc>
          <w:tcPr>
            <w:tcW w:w="3969" w:type="dxa"/>
          </w:tcPr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我看到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我學到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我覺得</w:t>
            </w:r>
          </w:p>
        </w:tc>
      </w:tr>
      <w:tr w:rsidR="009C7527" w:rsidRPr="009C7527" w:rsidTr="006225FF">
        <w:tc>
          <w:tcPr>
            <w:tcW w:w="1696" w:type="dxa"/>
          </w:tcPr>
          <w:p w:rsidR="009C7527" w:rsidRPr="009C7527" w:rsidRDefault="009C7527" w:rsidP="009C7527">
            <w:pPr>
              <w:spacing w:line="400" w:lineRule="exact"/>
              <w:ind w:rightChars="15" w:right="3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影片觀賞</w:t>
            </w:r>
          </w:p>
          <w:p w:rsidR="009C7527" w:rsidRPr="009C7527" w:rsidRDefault="009C7527" w:rsidP="009C7527">
            <w:pPr>
              <w:spacing w:line="400" w:lineRule="exact"/>
              <w:ind w:rightChars="15" w:right="3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討論心得分享</w:t>
            </w:r>
          </w:p>
        </w:tc>
        <w:tc>
          <w:tcPr>
            <w:tcW w:w="3969" w:type="dxa"/>
          </w:tcPr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我的心得:</w:t>
            </w:r>
          </w:p>
        </w:tc>
        <w:tc>
          <w:tcPr>
            <w:tcW w:w="3969" w:type="dxa"/>
          </w:tcPr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我的心得: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C7527" w:rsidRPr="009C7527" w:rsidTr="006225FF">
        <w:tc>
          <w:tcPr>
            <w:tcW w:w="1696" w:type="dxa"/>
          </w:tcPr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在現在類似事件分享</w:t>
            </w:r>
          </w:p>
        </w:tc>
        <w:tc>
          <w:tcPr>
            <w:tcW w:w="3969" w:type="dxa"/>
          </w:tcPr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C7527" w:rsidRPr="009C7527" w:rsidTr="006225FF">
        <w:tc>
          <w:tcPr>
            <w:tcW w:w="1696" w:type="dxa"/>
          </w:tcPr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我在團體中我可以提供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我如何及時幫助別人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需要注意那些要點</w:t>
            </w:r>
          </w:p>
        </w:tc>
        <w:tc>
          <w:tcPr>
            <w:tcW w:w="3969" w:type="dxa"/>
          </w:tcPr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5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C7527" w:rsidRPr="009C7527" w:rsidRDefault="009C7527" w:rsidP="009C752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C7527" w:rsidRPr="009C7527" w:rsidRDefault="009C7527" w:rsidP="009C7527">
      <w:pPr>
        <w:rPr>
          <w:rFonts w:ascii="標楷體" w:eastAsia="標楷體" w:hAnsi="標楷體" w:cs="Times New Roman"/>
          <w:color w:val="000000"/>
          <w:kern w:val="2"/>
        </w:rPr>
      </w:pPr>
    </w:p>
    <w:p w:rsidR="009C7527" w:rsidRPr="009C7527" w:rsidRDefault="009C7527" w:rsidP="009C7527">
      <w:pPr>
        <w:rPr>
          <w:rFonts w:ascii="標楷體" w:eastAsia="標楷體" w:hAnsi="標楷體" w:cs="標楷體"/>
        </w:rPr>
      </w:pPr>
    </w:p>
    <w:p w:rsidR="003050E5" w:rsidRPr="00492B5B" w:rsidRDefault="003050E5">
      <w:pPr>
        <w:widowControl/>
        <w:spacing w:before="240"/>
        <w:ind w:left="281" w:firstLine="283"/>
        <w:rPr>
          <w:rFonts w:ascii="標楷體" w:eastAsia="標楷體" w:hAnsi="標楷體" w:cs="標楷體"/>
        </w:rPr>
      </w:pPr>
    </w:p>
    <w:sectPr w:rsidR="003050E5" w:rsidRPr="00492B5B">
      <w:headerReference w:type="default" r:id="rId7"/>
      <w:pgSz w:w="11906" w:h="16838"/>
      <w:pgMar w:top="567" w:right="454" w:bottom="567" w:left="45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3C3" w:rsidRDefault="001F03C3">
      <w:r>
        <w:separator/>
      </w:r>
    </w:p>
  </w:endnote>
  <w:endnote w:type="continuationSeparator" w:id="0">
    <w:p w:rsidR="001F03C3" w:rsidRDefault="001F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i..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3C3" w:rsidRDefault="001F03C3">
      <w:r>
        <w:separator/>
      </w:r>
    </w:p>
  </w:footnote>
  <w:footnote w:type="continuationSeparator" w:id="0">
    <w:p w:rsidR="001F03C3" w:rsidRDefault="001F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E5" w:rsidRPr="00142E67" w:rsidRDefault="003050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985"/>
    <w:multiLevelType w:val="hybridMultilevel"/>
    <w:tmpl w:val="523C539A"/>
    <w:lvl w:ilvl="0" w:tplc="1C08B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216345"/>
    <w:multiLevelType w:val="multilevel"/>
    <w:tmpl w:val="52D66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DE42D4"/>
    <w:multiLevelType w:val="multilevel"/>
    <w:tmpl w:val="EA36AA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E50D96"/>
    <w:multiLevelType w:val="multilevel"/>
    <w:tmpl w:val="EB7801D0"/>
    <w:lvl w:ilvl="0">
      <w:start w:val="1"/>
      <w:numFmt w:val="decimal"/>
      <w:lvlText w:val="%1、"/>
      <w:lvlJc w:val="left"/>
      <w:pPr>
        <w:ind w:left="510" w:hanging="51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252BC9"/>
    <w:multiLevelType w:val="hybridMultilevel"/>
    <w:tmpl w:val="CC5213BE"/>
    <w:lvl w:ilvl="0" w:tplc="83D885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53E3871"/>
    <w:multiLevelType w:val="hybridMultilevel"/>
    <w:tmpl w:val="93E8C574"/>
    <w:lvl w:ilvl="0" w:tplc="A2A62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792E9F"/>
    <w:multiLevelType w:val="multilevel"/>
    <w:tmpl w:val="7CB82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B70C0B"/>
    <w:multiLevelType w:val="multilevel"/>
    <w:tmpl w:val="4B987F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E5"/>
    <w:rsid w:val="00142E67"/>
    <w:rsid w:val="001F03C3"/>
    <w:rsid w:val="003050E5"/>
    <w:rsid w:val="00492B5B"/>
    <w:rsid w:val="005760A5"/>
    <w:rsid w:val="009C7527"/>
    <w:rsid w:val="00D51CEB"/>
    <w:rsid w:val="00D74959"/>
    <w:rsid w:val="00E57DC6"/>
    <w:rsid w:val="00E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4EBC2"/>
  <w15:docId w15:val="{37C9A047-AC07-435B-B51D-14802307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142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42E6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42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42E67"/>
    <w:rPr>
      <w:sz w:val="20"/>
      <w:szCs w:val="20"/>
    </w:rPr>
  </w:style>
  <w:style w:type="table" w:styleId="ab">
    <w:name w:val="Table Grid"/>
    <w:basedOn w:val="a1"/>
    <w:uiPriority w:val="39"/>
    <w:rsid w:val="009C7527"/>
    <w:pPr>
      <w:widowControl/>
    </w:pPr>
    <w:rPr>
      <w:rFonts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9C7527"/>
    <w:pPr>
      <w:ind w:leftChars="200" w:left="480"/>
    </w:pPr>
    <w:rPr>
      <w:rFonts w:eastAsia="新細明體" w:cs="Times New Roman"/>
      <w:kern w:val="2"/>
      <w:szCs w:val="22"/>
    </w:rPr>
  </w:style>
  <w:style w:type="character" w:customStyle="1" w:styleId="ad">
    <w:name w:val="清單段落 字元"/>
    <w:link w:val="ac"/>
    <w:uiPriority w:val="34"/>
    <w:locked/>
    <w:rsid w:val="009C7527"/>
    <w:rPr>
      <w:rFonts w:eastAsia="新細明體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2023-05-29T06:55:00Z</dcterms:created>
  <dcterms:modified xsi:type="dcterms:W3CDTF">2024-06-11T03:55:00Z</dcterms:modified>
</cp:coreProperties>
</file>