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2A7E" w14:textId="3533B315" w:rsidR="0042710B" w:rsidRPr="00497DF3" w:rsidRDefault="00497DF3" w:rsidP="00497DF3">
      <w:pPr>
        <w:pStyle w:val="CM9"/>
        <w:snapToGrid w:val="0"/>
        <w:spacing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創新瑞祥</w:t>
      </w:r>
      <w:r w:rsidR="0024766E">
        <w:rPr>
          <w:rFonts w:ascii="Times New Roman" w:hAnsi="Times New Roman"/>
          <w:b/>
          <w:sz w:val="28"/>
          <w:szCs w:val="28"/>
        </w:rPr>
        <w:t>-</w:t>
      </w:r>
      <w:r>
        <w:rPr>
          <w:b/>
          <w:sz w:val="28"/>
          <w:szCs w:val="28"/>
        </w:rPr>
        <w:t>《ㄏㄨㄚ</w:t>
      </w:r>
      <w:r>
        <w:rPr>
          <w:b/>
          <w:sz w:val="28"/>
          <w:szCs w:val="28"/>
        </w:rPr>
        <w:t>ˋ</w:t>
      </w:r>
      <w:r>
        <w:rPr>
          <w:b/>
          <w:sz w:val="28"/>
          <w:szCs w:val="28"/>
        </w:rPr>
        <w:t>出你我的資訊時代》</w:t>
      </w:r>
    </w:p>
    <w:p w14:paraId="0418070F" w14:textId="10AE4D96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142816C8" w14:textId="77777777" w:rsidR="0083486C" w:rsidRPr="007C2B32" w:rsidRDefault="0083486C" w:rsidP="001A0B9B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7C2B32">
        <w:rPr>
          <w:rFonts w:ascii="標楷體" w:eastAsia="標楷體" w:hAnsi="標楷體" w:cs="Times New Roman" w:hint="eastAsia"/>
          <w:b/>
          <w:color w:val="000000" w:themeColor="text1"/>
          <w:szCs w:val="24"/>
        </w:rPr>
        <w:t xml:space="preserve">    </w:t>
      </w:r>
      <w:r w:rsidRPr="007C2B32">
        <w:rPr>
          <w:rFonts w:ascii="標楷體" w:eastAsia="標楷體" w:hAnsi="標楷體"/>
          <w:color w:val="000000" w:themeColor="text1"/>
        </w:rPr>
        <w:t>現代資訊科技日新月異，網際網路也隨之普遍，運用資訊科技來解決問題已變成現在學子必學的課題，由於「十二年國民基本教育課程綱要總綱」是從國民中學教育階段於部定課程中始設有科技領域，而本校所屬之國民小學教育階段，則是採用議題融入各領域中，故此份教案設計將以資訊教育(議題)作為主要方向，搭配其他領域及議題之學習重點融入其中，期能啟發學生之學習興趣，並能以符合此階段學生起點行為的方式，將學生跨領域的知識與技能進行學習整合，取材也以生活連結度高的為優先，進一步構築學生的資訊素養基礎。</w:t>
      </w:r>
    </w:p>
    <w:p w14:paraId="09E31ECE" w14:textId="6E4B6305" w:rsidR="0083486C" w:rsidRPr="0083486C" w:rsidRDefault="0083486C" w:rsidP="000B18ED">
      <w:pPr>
        <w:rPr>
          <w:rFonts w:ascii="標楷體" w:eastAsia="標楷體" w:hAnsi="標楷體" w:cs="Times New Roman"/>
          <w:b/>
          <w:szCs w:val="24"/>
        </w:rPr>
      </w:pP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827"/>
        <w:gridCol w:w="283"/>
        <w:gridCol w:w="2732"/>
        <w:gridCol w:w="425"/>
        <w:gridCol w:w="1002"/>
        <w:gridCol w:w="1155"/>
        <w:gridCol w:w="2321"/>
      </w:tblGrid>
      <w:tr w:rsidR="000B18ED" w:rsidRPr="000B18ED" w14:paraId="7C628A98" w14:textId="77777777" w:rsidTr="00520537">
        <w:trPr>
          <w:trHeight w:val="884"/>
          <w:jc w:val="center"/>
        </w:trPr>
        <w:tc>
          <w:tcPr>
            <w:tcW w:w="2357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4442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36E30521" w:rsidR="000B18ED" w:rsidRPr="000B18ED" w:rsidRDefault="007F3B50" w:rsidP="003B101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/>
                <w:color w:val="000000"/>
              </w:rPr>
              <w:t>藝術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語文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綜合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0301F00B" w14:textId="7C46FEAA" w:rsidR="000B18ED" w:rsidRPr="000B18ED" w:rsidRDefault="008F7DD4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/>
              </w:rPr>
              <w:t>三年級教學團隊</w:t>
            </w:r>
          </w:p>
        </w:tc>
      </w:tr>
      <w:tr w:rsidR="000B18ED" w:rsidRPr="000B18ED" w14:paraId="2B9099EA" w14:textId="77777777" w:rsidTr="00520537">
        <w:trPr>
          <w:trHeight w:val="705"/>
          <w:jc w:val="center"/>
        </w:trPr>
        <w:tc>
          <w:tcPr>
            <w:tcW w:w="2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4442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344850D1" w:rsidR="000B18ED" w:rsidRPr="000B18ED" w:rsidRDefault="008F7DD4" w:rsidP="003B1012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eastAsia="標楷體"/>
              </w:rPr>
              <w:t>三年級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000000"/>
            </w:tcBorders>
          </w:tcPr>
          <w:p w14:paraId="3796B453" w14:textId="6E8E437D" w:rsidR="000B18ED" w:rsidRPr="000B18ED" w:rsidRDefault="008F7DD4" w:rsidP="000B18ED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標楷體" w:eastAsia="標楷體" w:hAnsi="標楷體"/>
              </w:rPr>
              <w:t>20</w:t>
            </w:r>
            <w:r w:rsidR="004B55B6" w:rsidRPr="004B55B6">
              <w:rPr>
                <w:rFonts w:ascii="標楷體" w:eastAsia="標楷體" w:hAnsi="標楷體" w:hint="eastAsia"/>
              </w:rPr>
              <w:t>(依實際授課週次調整節數)</w:t>
            </w:r>
          </w:p>
        </w:tc>
      </w:tr>
      <w:tr w:rsidR="000B18ED" w:rsidRPr="000B18ED" w14:paraId="14651B39" w14:textId="77777777" w:rsidTr="00520537">
        <w:trPr>
          <w:trHeight w:val="633"/>
          <w:jc w:val="center"/>
        </w:trPr>
        <w:tc>
          <w:tcPr>
            <w:tcW w:w="2357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7918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2DEC6582" w:rsidR="000B18ED" w:rsidRPr="000B18ED" w:rsidRDefault="00934857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b/>
                <w:sz w:val="28"/>
                <w:szCs w:val="28"/>
              </w:rPr>
              <w:t>ㄏㄨㄚ</w:t>
            </w:r>
            <w:r>
              <w:rPr>
                <w:b/>
                <w:sz w:val="28"/>
                <w:szCs w:val="28"/>
              </w:rPr>
              <w:t>ˋ</w:t>
            </w:r>
            <w:r>
              <w:rPr>
                <w:b/>
                <w:sz w:val="28"/>
                <w:szCs w:val="28"/>
              </w:rPr>
              <w:t>出你我的資訊時代</w:t>
            </w:r>
          </w:p>
        </w:tc>
      </w:tr>
      <w:tr w:rsidR="000B18ED" w:rsidRPr="000B18ED" w14:paraId="67A9863A" w14:textId="77777777" w:rsidTr="001A0B9B">
        <w:trPr>
          <w:trHeight w:val="715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1A0B9B">
        <w:trPr>
          <w:trHeight w:val="682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1A0B9B">
        <w:trPr>
          <w:trHeight w:val="665"/>
          <w:jc w:val="center"/>
        </w:trPr>
        <w:tc>
          <w:tcPr>
            <w:tcW w:w="537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90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934857" w:rsidRPr="000B18ED" w14:paraId="77CF85BF" w14:textId="77777777" w:rsidTr="0038099B">
        <w:trPr>
          <w:trHeight w:val="2532"/>
          <w:jc w:val="center"/>
        </w:trPr>
        <w:tc>
          <w:tcPr>
            <w:tcW w:w="5372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869761A" w14:textId="77777777" w:rsidR="0038099B" w:rsidRDefault="0038099B" w:rsidP="00934857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8099B">
              <w:rPr>
                <w:rFonts w:ascii="標楷體" w:eastAsia="標楷體" w:hAnsi="標楷體" w:hint="eastAsia"/>
              </w:rPr>
              <w:t>A2 系統思考與解決問題</w:t>
            </w:r>
          </w:p>
          <w:p w14:paraId="1FF3E48E" w14:textId="77777777" w:rsidR="00934857" w:rsidRDefault="0038099B" w:rsidP="00934857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38099B">
              <w:rPr>
                <w:rFonts w:ascii="標楷體" w:eastAsia="標楷體" w:hAnsi="標楷體" w:hint="eastAsia"/>
              </w:rPr>
              <w:t>B2 科技資訊與媒體素養</w:t>
            </w:r>
          </w:p>
          <w:p w14:paraId="7415D208" w14:textId="7DF6A83A" w:rsidR="0038099B" w:rsidRPr="000B18ED" w:rsidRDefault="0038099B" w:rsidP="00934857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 xml:space="preserve">B3 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藝術涵養與美感素養</w:t>
            </w:r>
          </w:p>
        </w:tc>
        <w:tc>
          <w:tcPr>
            <w:tcW w:w="4903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2F39077" w14:textId="209DC056" w:rsidR="00934857" w:rsidRPr="00D45FBE" w:rsidRDefault="00E624A9" w:rsidP="0093485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FBE">
              <w:rPr>
                <w:rFonts w:ascii="標楷體" w:eastAsia="標楷體" w:hAnsi="標楷體"/>
                <w:b/>
              </w:rPr>
              <w:t>國-E-B2</w:t>
            </w:r>
            <w:r w:rsidRPr="00D45FBE">
              <w:rPr>
                <w:rFonts w:ascii="標楷體" w:eastAsia="標楷體" w:hAnsi="標楷體"/>
              </w:rPr>
              <w:t xml:space="preserve"> 理解網際網路和資訊科技對學習的重要性，藉以擴展語文學習的範疇，並培養審慎使用各類資訊的能力。</w:t>
            </w:r>
          </w:p>
          <w:p w14:paraId="2D186D97" w14:textId="11E6676F" w:rsidR="00D45FBE" w:rsidRPr="00D45FBE" w:rsidRDefault="00D45FBE" w:rsidP="0093485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45FBE">
              <w:rPr>
                <w:rFonts w:ascii="標楷體" w:eastAsia="標楷體" w:hAnsi="標楷體"/>
                <w:b/>
              </w:rPr>
              <w:t>藝-E-A2</w:t>
            </w:r>
            <w:r w:rsidRPr="00D45FBE">
              <w:rPr>
                <w:rFonts w:ascii="標楷體" w:eastAsia="標楷體" w:hAnsi="標楷體"/>
              </w:rPr>
              <w:t xml:space="preserve"> 認識設計思考，理解藝術實踐的意義。</w:t>
            </w:r>
          </w:p>
          <w:p w14:paraId="04276EBA" w14:textId="07E04E13" w:rsidR="00D45FBE" w:rsidRPr="00D45FBE" w:rsidRDefault="00D45FBE" w:rsidP="0093485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D45FBE">
              <w:rPr>
                <w:rFonts w:ascii="標楷體" w:eastAsia="標楷體" w:hAnsi="標楷體"/>
                <w:b/>
              </w:rPr>
              <w:t>綜-E-B3</w:t>
            </w:r>
            <w:r w:rsidRPr="00D45FBE">
              <w:rPr>
                <w:rFonts w:ascii="標楷體" w:eastAsia="標楷體" w:hAnsi="標楷體"/>
              </w:rPr>
              <w:t xml:space="preserve"> 覺察生活美感的多樣性，培養生活 環境中的美感體驗，增進生活的豐富性與創意表現。</w:t>
            </w:r>
          </w:p>
        </w:tc>
      </w:tr>
      <w:tr w:rsidR="00934857" w:rsidRPr="000B18ED" w14:paraId="27CED042" w14:textId="77777777" w:rsidTr="001A0B9B">
        <w:trPr>
          <w:trHeight w:val="643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934857" w:rsidRPr="000B18ED" w:rsidRDefault="00934857" w:rsidP="0093485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934857" w:rsidRPr="000B18ED" w14:paraId="7151B4E8" w14:textId="77777777" w:rsidTr="0038099B">
        <w:trPr>
          <w:trHeight w:val="1699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6576676B" w:rsidR="00934857" w:rsidRPr="001A0B9B" w:rsidRDefault="00C94712" w:rsidP="001A0B9B">
            <w:pPr>
              <w:spacing w:line="400" w:lineRule="exact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 w:hint="eastAsia"/>
                <w:noProof/>
              </w:rPr>
              <w:t>學生經由教師介紹，先認識資訊設備的簡單操作，熟練後，便得以使用自己的</w:t>
            </w:r>
            <w:r>
              <w:rPr>
                <w:rFonts w:ascii="Calibri" w:eastAsia="標楷體" w:hAnsi="標楷體" w:cs="Times New Roman" w:hint="eastAsia"/>
                <w:noProof/>
              </w:rPr>
              <w:t>OPEN ID</w:t>
            </w:r>
            <w:r>
              <w:rPr>
                <w:rFonts w:ascii="Calibri" w:eastAsia="標楷體" w:hAnsi="標楷體" w:cs="Times New Roman" w:hint="eastAsia"/>
                <w:noProof/>
              </w:rPr>
              <w:t>，自行進入老師介紹的平台探索學習，以達到</w:t>
            </w:r>
            <w:r w:rsidRPr="00D45FBE">
              <w:rPr>
                <w:rFonts w:ascii="標楷體" w:eastAsia="標楷體" w:hAnsi="標楷體"/>
                <w:b/>
              </w:rPr>
              <w:t>國-E-B2</w:t>
            </w:r>
            <w:r w:rsidRPr="00C94712">
              <w:rPr>
                <w:rFonts w:ascii="標楷體" w:eastAsia="標楷體" w:hAnsi="標楷體" w:hint="eastAsia"/>
              </w:rPr>
              <w:t>素養。另外</w:t>
            </w:r>
            <w:r w:rsidR="0005106F">
              <w:rPr>
                <w:rFonts w:ascii="標楷體" w:eastAsia="標楷體" w:hAnsi="標楷體" w:hint="eastAsia"/>
              </w:rPr>
              <w:t>，透過學習小畫家的使用，</w:t>
            </w:r>
            <w:r w:rsidR="001A0B9B">
              <w:rPr>
                <w:rFonts w:ascii="標楷體" w:eastAsia="標楷體" w:hAnsi="標楷體" w:hint="eastAsia"/>
              </w:rPr>
              <w:t>建立學生的藝術美感與創造力，並結合環保議題，引領學生觀察日常的環保符號與裝置藝術，以達到</w:t>
            </w:r>
            <w:r w:rsidR="001A0B9B" w:rsidRPr="00D45FBE">
              <w:rPr>
                <w:rFonts w:ascii="標楷體" w:eastAsia="標楷體" w:hAnsi="標楷體"/>
                <w:b/>
              </w:rPr>
              <w:t>藝-E-A2</w:t>
            </w:r>
            <w:r w:rsidR="001A0B9B">
              <w:rPr>
                <w:rFonts w:ascii="標楷體" w:eastAsia="標楷體" w:hAnsi="標楷體" w:hint="eastAsia"/>
                <w:b/>
              </w:rPr>
              <w:t>、</w:t>
            </w:r>
            <w:r w:rsidR="001A0B9B" w:rsidRPr="00D45FBE">
              <w:rPr>
                <w:rFonts w:ascii="標楷體" w:eastAsia="標楷體" w:hAnsi="標楷體"/>
                <w:b/>
              </w:rPr>
              <w:t>綜-E-B3</w:t>
            </w:r>
            <w:r w:rsidR="001A0B9B">
              <w:rPr>
                <w:rFonts w:ascii="標楷體" w:eastAsia="標楷體" w:hAnsi="標楷體" w:hint="eastAsia"/>
              </w:rPr>
              <w:t>的素養。</w:t>
            </w:r>
          </w:p>
        </w:tc>
      </w:tr>
      <w:tr w:rsidR="00520537" w:rsidRPr="000B18ED" w14:paraId="0F81246B" w14:textId="77777777" w:rsidTr="00520537">
        <w:trPr>
          <w:trHeight w:val="1097"/>
          <w:jc w:val="center"/>
        </w:trPr>
        <w:tc>
          <w:tcPr>
            <w:tcW w:w="1530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520537" w:rsidRPr="000B18ED" w:rsidRDefault="00520537" w:rsidP="0052053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520537" w:rsidRPr="000B18ED" w:rsidRDefault="00520537" w:rsidP="0052053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1110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520537" w:rsidRPr="000B18ED" w:rsidRDefault="00520537" w:rsidP="0052053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157" w:type="dxa"/>
            <w:gridSpan w:val="2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41019A25" w14:textId="5C33A098" w:rsidR="00520537" w:rsidRDefault="004B55B6" w:rsidP="0052053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藝</w:t>
            </w:r>
            <w:r w:rsidR="00520537">
              <w:rPr>
                <w:rFonts w:ascii="標楷體" w:eastAsia="標楷體" w:hAnsi="標楷體"/>
                <w:szCs w:val="24"/>
              </w:rPr>
              <w:t>1-II-6 能使用視覺元素與想像力，豐富創作主題。</w:t>
            </w:r>
          </w:p>
          <w:p w14:paraId="4BCC2A6A" w14:textId="12ABB5C2" w:rsidR="00520537" w:rsidRDefault="004B55B6" w:rsidP="004B55B6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藝</w:t>
            </w:r>
            <w:r w:rsidR="00520537">
              <w:rPr>
                <w:rFonts w:ascii="標楷體" w:eastAsia="標楷體" w:hAnsi="標楷體"/>
                <w:szCs w:val="24"/>
              </w:rPr>
              <w:t>2-</w:t>
            </w:r>
            <w:r w:rsidR="00520537">
              <w:rPr>
                <w:rFonts w:ascii="標楷體" w:eastAsia="標楷體" w:hAnsi="標楷體" w:cs="細明體"/>
                <w:szCs w:val="24"/>
              </w:rPr>
              <w:t>Ⅱ</w:t>
            </w:r>
            <w:r w:rsidR="00520537">
              <w:rPr>
                <w:rFonts w:ascii="標楷體" w:eastAsia="標楷體" w:hAnsi="標楷體"/>
                <w:szCs w:val="24"/>
              </w:rPr>
              <w:t>-7 能描述自己和他人作品的特徵。</w:t>
            </w:r>
          </w:p>
          <w:p w14:paraId="7283F20E" w14:textId="0765A8B9" w:rsidR="00520537" w:rsidRDefault="004B55B6" w:rsidP="0052053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520537">
              <w:rPr>
                <w:rFonts w:ascii="標楷體" w:eastAsia="標楷體" w:hAnsi="標楷體"/>
                <w:color w:val="000000"/>
                <w:szCs w:val="24"/>
              </w:rPr>
              <w:t>2-II-2 運用適當詞語、正確語法表達想法。</w:t>
            </w:r>
          </w:p>
          <w:p w14:paraId="4AEA0337" w14:textId="34CCC546" w:rsidR="00520537" w:rsidRDefault="004B55B6" w:rsidP="0052053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國</w:t>
            </w:r>
            <w:r w:rsidR="00520537">
              <w:rPr>
                <w:rFonts w:ascii="標楷體" w:eastAsia="標楷體" w:hAnsi="標楷體"/>
                <w:color w:val="000000"/>
                <w:szCs w:val="24"/>
              </w:rPr>
              <w:t>6-II-1根據表達需要，使用各種標點符號。</w:t>
            </w:r>
          </w:p>
          <w:p w14:paraId="564CDED5" w14:textId="77777777" w:rsidR="00520537" w:rsidRDefault="004B55B6" w:rsidP="005205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綜</w:t>
            </w:r>
            <w:r w:rsidR="00520537">
              <w:rPr>
                <w:rFonts w:ascii="標楷體" w:eastAsia="標楷體" w:hAnsi="標楷體"/>
                <w:szCs w:val="24"/>
              </w:rPr>
              <w:t>3d-II-1覺察生活中環境的問題，探討並執行對環境友善的行動。</w:t>
            </w:r>
          </w:p>
          <w:p w14:paraId="5DBF2A0D" w14:textId="771E0008" w:rsidR="004B55B6" w:rsidRDefault="004B55B6" w:rsidP="005205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科議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k-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認識常見科技產品。</w:t>
            </w:r>
          </w:p>
          <w:p w14:paraId="3D5D7338" w14:textId="1F356061" w:rsidR="004B55B6" w:rsidRDefault="004B55B6" w:rsidP="005205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資議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t-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體驗常見的資訊系統。</w:t>
            </w:r>
          </w:p>
          <w:p w14:paraId="74216272" w14:textId="0C5B2209" w:rsidR="004B55B6" w:rsidRPr="000B18ED" w:rsidRDefault="004B55B6" w:rsidP="00520537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資議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a-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感受資訊科技於日常生活之重要性。</w:t>
            </w:r>
          </w:p>
        </w:tc>
        <w:tc>
          <w:tcPr>
            <w:tcW w:w="1002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520537" w:rsidRPr="000B18ED" w:rsidRDefault="00520537" w:rsidP="0052053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476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384F0524" w14:textId="3AB9ADCC" w:rsidR="00520537" w:rsidRDefault="004B55B6" w:rsidP="00520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藝</w:t>
            </w:r>
            <w:r w:rsidR="00520537">
              <w:rPr>
                <w:rFonts w:ascii="標楷體" w:eastAsia="標楷體" w:hAnsi="標楷體"/>
                <w:szCs w:val="24"/>
              </w:rPr>
              <w:t>視E-II-1色彩感知、造形與空間的探索。</w:t>
            </w:r>
          </w:p>
          <w:p w14:paraId="4A84F9F6" w14:textId="50853121" w:rsidR="00520537" w:rsidRDefault="004B55B6" w:rsidP="00520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藝</w:t>
            </w:r>
            <w:r w:rsidR="00520537">
              <w:rPr>
                <w:rFonts w:ascii="標楷體" w:eastAsia="標楷體" w:hAnsi="標楷體"/>
                <w:szCs w:val="24"/>
              </w:rPr>
              <w:t>視E-II-3點線面創作體驗、平面與立體創作、聯想創作。</w:t>
            </w:r>
          </w:p>
          <w:p w14:paraId="1B8F57C8" w14:textId="21E8704D" w:rsidR="00520537" w:rsidRDefault="004B55B6" w:rsidP="0052053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520537">
              <w:rPr>
                <w:rFonts w:ascii="標楷體" w:eastAsia="標楷體" w:hAnsi="標楷體"/>
                <w:color w:val="000000"/>
                <w:szCs w:val="24"/>
              </w:rPr>
              <w:t>Be-II-1在生活應用方面，</w:t>
            </w:r>
            <w:r w:rsidR="00520537">
              <w:rPr>
                <w:rFonts w:ascii="標楷體" w:eastAsia="標楷體" w:hAnsi="標楷體"/>
                <w:color w:val="000000"/>
                <w:szCs w:val="24"/>
              </w:rPr>
              <w:lastRenderedPageBreak/>
              <w:t>以日記、海報的格式與寫作方法為主。</w:t>
            </w:r>
          </w:p>
          <w:p w14:paraId="38CC5A29" w14:textId="77777777" w:rsidR="00520537" w:rsidRDefault="004B55B6" w:rsidP="005205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綜</w:t>
            </w:r>
            <w:r w:rsidR="00520537">
              <w:rPr>
                <w:rFonts w:ascii="標楷體" w:eastAsia="標楷體" w:hAnsi="標楷體"/>
                <w:szCs w:val="24"/>
              </w:rPr>
              <w:t>Cd-II-1生活中環境問題的覺察。</w:t>
            </w:r>
          </w:p>
          <w:p w14:paraId="10D363B3" w14:textId="77777777" w:rsidR="004B55B6" w:rsidRDefault="004B55B6" w:rsidP="005205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科議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A-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日常科技產品的介紹。</w:t>
            </w:r>
          </w:p>
          <w:p w14:paraId="443D37AC" w14:textId="77777777" w:rsidR="004B55B6" w:rsidRDefault="004B55B6" w:rsidP="0052053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資議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D-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-1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常見的數位資料儲存方法。</w:t>
            </w:r>
          </w:p>
          <w:p w14:paraId="5A9B365B" w14:textId="5D9CD71D" w:rsidR="004B55B6" w:rsidRPr="000B18ED" w:rsidRDefault="004B55B6" w:rsidP="00520537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資議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H-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Ⅱ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 xml:space="preserve">-3 </w:t>
            </w:r>
            <w:r w:rsidRPr="004B55B6">
              <w:rPr>
                <w:rFonts w:ascii="Times New Roman" w:eastAsia="標楷體" w:hAnsi="Times New Roman" w:cs="Times New Roman" w:hint="eastAsia"/>
                <w:szCs w:val="24"/>
              </w:rPr>
              <w:t>資訊安全的基本概念。</w:t>
            </w:r>
            <w:bookmarkStart w:id="0" w:name="_GoBack"/>
            <w:bookmarkEnd w:id="0"/>
          </w:p>
        </w:tc>
      </w:tr>
      <w:tr w:rsidR="00F70CBE" w:rsidRPr="000B18ED" w14:paraId="20B1F50E" w14:textId="77777777" w:rsidTr="002E01A9">
        <w:trPr>
          <w:trHeight w:val="1249"/>
          <w:jc w:val="center"/>
        </w:trPr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</w:tcBorders>
            <w:vAlign w:val="center"/>
          </w:tcPr>
          <w:p w14:paraId="6D525DB2" w14:textId="77777777" w:rsidR="00F70CBE" w:rsidRPr="004B55B6" w:rsidRDefault="00F70CBE" w:rsidP="00F70CBE">
            <w:pPr>
              <w:snapToGrid w:val="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4B55B6">
              <w:rPr>
                <w:rFonts w:eastAsia="標楷體"/>
                <w:color w:val="000000"/>
                <w:szCs w:val="24"/>
              </w:rPr>
              <w:t>【環境教育】</w:t>
            </w:r>
          </w:p>
          <w:p w14:paraId="0BE1665C" w14:textId="77777777" w:rsidR="00F70CBE" w:rsidRPr="004B55B6" w:rsidRDefault="00F70CBE" w:rsidP="00F70CBE">
            <w:pPr>
              <w:snapToGrid w:val="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4B55B6">
              <w:rPr>
                <w:rFonts w:eastAsia="標楷體"/>
                <w:color w:val="000000"/>
                <w:szCs w:val="24"/>
              </w:rPr>
              <w:t>環</w:t>
            </w:r>
            <w:r w:rsidRPr="004B55B6">
              <w:rPr>
                <w:rFonts w:eastAsia="標楷體"/>
                <w:color w:val="000000"/>
                <w:szCs w:val="24"/>
              </w:rPr>
              <w:t xml:space="preserve"> E4 </w:t>
            </w:r>
            <w:r w:rsidRPr="004B55B6">
              <w:rPr>
                <w:rFonts w:eastAsia="標楷體"/>
                <w:color w:val="000000"/>
                <w:szCs w:val="24"/>
              </w:rPr>
              <w:t>覺知經濟發展與工業發展對環境的衝擊。</w:t>
            </w:r>
          </w:p>
          <w:p w14:paraId="61209DA1" w14:textId="77777777" w:rsidR="00F70CBE" w:rsidRPr="004B55B6" w:rsidRDefault="00F70CBE" w:rsidP="00F70CBE">
            <w:pPr>
              <w:snapToGrid w:val="0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4B55B6">
              <w:rPr>
                <w:rFonts w:eastAsia="標楷體"/>
                <w:color w:val="000000"/>
                <w:szCs w:val="24"/>
              </w:rPr>
              <w:t>環</w:t>
            </w:r>
            <w:r w:rsidRPr="004B55B6">
              <w:rPr>
                <w:rFonts w:eastAsia="標楷體"/>
                <w:color w:val="000000"/>
                <w:szCs w:val="24"/>
              </w:rPr>
              <w:t xml:space="preserve"> E15 </w:t>
            </w:r>
            <w:r w:rsidRPr="004B55B6">
              <w:rPr>
                <w:rFonts w:eastAsia="標楷體"/>
                <w:color w:val="000000"/>
                <w:szCs w:val="24"/>
              </w:rPr>
              <w:t>覺知能資源過度利用會導致環境汙染與資源耗竭的問題。</w:t>
            </w:r>
          </w:p>
          <w:p w14:paraId="6418A655" w14:textId="364D8712" w:rsidR="00F70CBE" w:rsidRPr="000B18ED" w:rsidRDefault="00F70CBE" w:rsidP="00F70CBE">
            <w:pPr>
              <w:snapToGrid w:val="0"/>
              <w:rPr>
                <w:rFonts w:ascii="Calibri" w:eastAsia="新細明體" w:hAnsi="Calibri" w:cs="Times New Roman"/>
              </w:rPr>
            </w:pPr>
          </w:p>
        </w:tc>
      </w:tr>
      <w:tr w:rsidR="00F70CBE" w:rsidRPr="000B18ED" w14:paraId="66FABF65" w14:textId="77777777" w:rsidTr="00520537">
        <w:trPr>
          <w:trHeight w:val="569"/>
          <w:jc w:val="center"/>
        </w:trPr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7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2278FD" w:rsidR="00F70CBE" w:rsidRPr="00520537" w:rsidRDefault="00F70CBE" w:rsidP="00F70CBE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自編教材</w:t>
            </w:r>
          </w:p>
        </w:tc>
      </w:tr>
      <w:tr w:rsidR="00F70CBE" w:rsidRPr="000B18ED" w14:paraId="06D853AC" w14:textId="77777777" w:rsidTr="00520537">
        <w:trPr>
          <w:trHeight w:val="499"/>
          <w:jc w:val="center"/>
        </w:trPr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76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14B8D8CC" w:rsidR="00F70CBE" w:rsidRPr="003B1012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學習短片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取材自</w:t>
            </w:r>
            <w:r>
              <w:rPr>
                <w:rFonts w:eastAsia="標楷體"/>
              </w:rPr>
              <w:t>Youtube</w:t>
            </w:r>
            <w:r>
              <w:rPr>
                <w:rFonts w:eastAsia="標楷體"/>
              </w:rPr>
              <w:t>、全民資安素養網、環境教育終身學習網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、校園打字網、</w:t>
            </w:r>
            <w:r>
              <w:rPr>
                <w:rFonts w:eastAsia="標楷體"/>
              </w:rPr>
              <w:t>OP</w:t>
            </w:r>
            <w:r>
              <w:rPr>
                <w:rFonts w:eastAsia="標楷體" w:cs="Times New Roman"/>
                <w:szCs w:val="24"/>
              </w:rPr>
              <w:t>EN ID</w:t>
            </w:r>
            <w:r>
              <w:rPr>
                <w:rFonts w:ascii="Times New Roman" w:eastAsia="標楷體" w:hAnsi="Times New Roman" w:cs="Times New Roman"/>
                <w:szCs w:val="24"/>
              </w:rPr>
              <w:t>系統、</w:t>
            </w:r>
            <w:r>
              <w:rPr>
                <w:rFonts w:eastAsia="標楷體" w:cs="Times New Roman"/>
                <w:szCs w:val="24"/>
              </w:rPr>
              <w:t>E-Game</w:t>
            </w:r>
            <w:r>
              <w:rPr>
                <w:rFonts w:ascii="Times New Roman" w:eastAsia="標楷體" w:hAnsi="Times New Roman" w:cs="Times New Roman"/>
                <w:szCs w:val="24"/>
              </w:rPr>
              <w:t>、</w:t>
            </w:r>
            <w:r>
              <w:rPr>
                <w:rFonts w:eastAsia="標楷體" w:cs="Times New Roman"/>
                <w:szCs w:val="24"/>
              </w:rPr>
              <w:t>PAGAMO</w:t>
            </w:r>
            <w:r>
              <w:rPr>
                <w:rFonts w:ascii="Times New Roman" w:eastAsia="標楷體" w:hAnsi="Times New Roman" w:cs="Times New Roman"/>
                <w:szCs w:val="24"/>
              </w:rPr>
              <w:t>、均一教育平台、因才網、小畫家</w:t>
            </w:r>
          </w:p>
        </w:tc>
      </w:tr>
      <w:tr w:rsidR="00F70CBE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F70CBE" w:rsidRPr="000B18ED" w:rsidRDefault="00F70CBE" w:rsidP="00F70CBE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F70CBE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B5E4C33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1-1</w:t>
            </w:r>
            <w:r>
              <w:rPr>
                <w:rFonts w:eastAsia="標楷體"/>
              </w:rPr>
              <w:t>認識桌上型電腦及其相關配備。</w:t>
            </w:r>
          </w:p>
          <w:p w14:paraId="4B9E3783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1-2</w:t>
            </w:r>
            <w:r>
              <w:rPr>
                <w:rFonts w:eastAsia="標楷體"/>
              </w:rPr>
              <w:t>明白使用電腦的健康注意事項。</w:t>
            </w:r>
          </w:p>
          <w:p w14:paraId="0FC48784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2-1</w:t>
            </w:r>
            <w:r>
              <w:rPr>
                <w:rFonts w:eastAsia="標楷體"/>
              </w:rPr>
              <w:t>能學會英文打字及大小寫切換。</w:t>
            </w:r>
          </w:p>
          <w:p w14:paraId="018F8E27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2-2</w:t>
            </w:r>
            <w:r>
              <w:rPr>
                <w:rFonts w:eastAsia="標楷體"/>
              </w:rPr>
              <w:t>能學會中文打字及中英文切換。</w:t>
            </w:r>
          </w:p>
          <w:p w14:paraId="7B4D0E4F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3-1</w:t>
            </w:r>
            <w:r>
              <w:rPr>
                <w:rFonts w:eastAsia="標楷體"/>
              </w:rPr>
              <w:t>能正確輸入自己的</w:t>
            </w:r>
            <w:r>
              <w:rPr>
                <w:rFonts w:eastAsia="標楷體"/>
              </w:rPr>
              <w:t>OPEN ID</w:t>
            </w:r>
            <w:r>
              <w:rPr>
                <w:rFonts w:eastAsia="標楷體"/>
              </w:rPr>
              <w:t>帳密。</w:t>
            </w:r>
          </w:p>
          <w:p w14:paraId="562AE9FB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3-2</w:t>
            </w:r>
            <w:r>
              <w:rPr>
                <w:rFonts w:eastAsia="標楷體"/>
              </w:rPr>
              <w:t>明白帳號密碼設定技巧。</w:t>
            </w:r>
          </w:p>
          <w:p w14:paraId="475F1C2C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3-3</w:t>
            </w:r>
            <w:r>
              <w:rPr>
                <w:rFonts w:eastAsia="標楷體"/>
              </w:rPr>
              <w:t>明白病毒入侵原因並了解保護電腦的方式。</w:t>
            </w:r>
          </w:p>
          <w:p w14:paraId="26C8A398" w14:textId="77777777" w:rsidR="00F70CBE" w:rsidRDefault="00F70CBE" w:rsidP="00F70CBE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4-1</w:t>
            </w:r>
            <w:r>
              <w:rPr>
                <w:rFonts w:eastAsia="標楷體"/>
              </w:rPr>
              <w:t>能使用小畫家畫出完整的作品來表達想法。</w:t>
            </w:r>
          </w:p>
          <w:p w14:paraId="34A8E7F9" w14:textId="7A38CF5D" w:rsidR="00F70CBE" w:rsidRPr="000B18ED" w:rsidRDefault="00F70CBE" w:rsidP="00F70CB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/>
              </w:rPr>
              <w:t>4-2</w:t>
            </w:r>
            <w:r>
              <w:rPr>
                <w:rFonts w:eastAsia="標楷體"/>
              </w:rPr>
              <w:t>能用流暢的語句來說明自己的想法。</w:t>
            </w:r>
          </w:p>
        </w:tc>
      </w:tr>
      <w:tr w:rsidR="00F70CBE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F70CBE" w:rsidRPr="000D4546" w:rsidRDefault="00F70CBE" w:rsidP="00F70CBE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F70CBE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491B39" w14:textId="1AF52EFE" w:rsidR="0038099B" w:rsidRPr="0038099B" w:rsidRDefault="0038099B" w:rsidP="0038099B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學生能自主的正確使用主機、螢幕、滑鼠、鍵盤等相關資訊設備並正確輸入中英文字及標點符號，使用電腦時能保持正確用眼距離與正確坐姿。學生具有使用自己的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OPEN ID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帳密獨自成功登入的能力。</w:t>
            </w:r>
          </w:p>
          <w:p w14:paraId="32A645D4" w14:textId="77777777" w:rsidR="0038099B" w:rsidRPr="0038099B" w:rsidRDefault="0038099B" w:rsidP="0038099B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學生能說出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種高強度密碼的特徵及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種避免電腦中毒的方法。</w:t>
            </w:r>
          </w:p>
          <w:p w14:paraId="074CB15E" w14:textId="2FD1B40D" w:rsidR="007A6D87" w:rsidRPr="007A6D87" w:rsidRDefault="0038099B" w:rsidP="0038099B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學生能以環境保護為主題，利用軟體，完成一幅畫並能打字寫出自己的創作理念，字數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100</w:t>
            </w:r>
            <w:r w:rsidRPr="0038099B">
              <w:rPr>
                <w:rFonts w:ascii="Times New Roman" w:eastAsia="標楷體" w:hAnsi="Times New Roman" w:cs="Times New Roman" w:hint="eastAsia"/>
                <w:szCs w:val="24"/>
              </w:rPr>
              <w:t>字以上。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3B1012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51E16A" w14:textId="419B25A4" w:rsidR="009D71F2" w:rsidRPr="009D71F2" w:rsidRDefault="009D71F2" w:rsidP="009D71F2">
            <w:pPr>
              <w:pStyle w:val="a4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D71F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教學前準備</w:t>
            </w:r>
          </w:p>
          <w:p w14:paraId="4FA32A50" w14:textId="3888281D" w:rsidR="009D71F2" w:rsidRPr="00BE12FB" w:rsidRDefault="00BE12FB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BE12FB">
              <w:rPr>
                <w:rFonts w:ascii="標楷體" w:eastAsia="標楷體" w:hAnsi="標楷體" w:cs="Times New Roman" w:hint="eastAsia"/>
                <w:szCs w:val="24"/>
              </w:rPr>
              <w:t>1.檢查電腦設備</w:t>
            </w:r>
          </w:p>
          <w:p w14:paraId="6412BA3A" w14:textId="05A7400C" w:rsidR="009D71F2" w:rsidRDefault="00BE12FB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BE12FB">
              <w:rPr>
                <w:rFonts w:ascii="標楷體" w:eastAsia="標楷體" w:hAnsi="標楷體" w:cs="Times New Roman" w:hint="eastAsia"/>
                <w:szCs w:val="24"/>
              </w:rPr>
              <w:t>2.準備學習短片和海報</w:t>
            </w:r>
          </w:p>
          <w:p w14:paraId="7C50B1F8" w14:textId="023C768E" w:rsidR="00562241" w:rsidRDefault="00562241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3.準備學生</w:t>
            </w:r>
            <w:r w:rsidRPr="00E5496D">
              <w:rPr>
                <w:rFonts w:ascii="標楷體" w:eastAsia="標楷體" w:hAnsi="標楷體" w:cs="Times New Roman" w:hint="eastAsia"/>
                <w:szCs w:val="24"/>
              </w:rPr>
              <w:t>OPEN ID帳密</w:t>
            </w:r>
            <w:r>
              <w:rPr>
                <w:rFonts w:ascii="標楷體" w:eastAsia="標楷體" w:hAnsi="標楷體" w:cs="Times New Roman" w:hint="eastAsia"/>
                <w:szCs w:val="24"/>
              </w:rPr>
              <w:t>條</w:t>
            </w:r>
          </w:p>
          <w:p w14:paraId="649CD430" w14:textId="76B10CD6" w:rsidR="00562241" w:rsidRPr="00BE12FB" w:rsidRDefault="00562241" w:rsidP="00BE12FB">
            <w:pPr>
              <w:snapToGrid w:val="0"/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4.準備小畫家作品集</w:t>
            </w:r>
          </w:p>
          <w:p w14:paraId="0F4194B3" w14:textId="77777777" w:rsidR="009D71F2" w:rsidRPr="000B18ED" w:rsidRDefault="009D71F2" w:rsidP="009D71F2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6F02EAE" w14:textId="7CF4243B" w:rsidR="00BE12FB" w:rsidRDefault="00BE12FB" w:rsidP="009D71F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活動一：認識設備與正確使用方式</w:t>
            </w:r>
          </w:p>
          <w:p w14:paraId="63F68097" w14:textId="77777777" w:rsidR="00BE12FB" w:rsidRDefault="009D71F2" w:rsidP="00BE12F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DB1A5A9" w14:textId="332D17CA" w:rsidR="00BE12FB" w:rsidRDefault="00BE12FB" w:rsidP="00BE12FB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  <w:b/>
              </w:rPr>
              <w:t>【導引問題】</w:t>
            </w:r>
            <w:r>
              <w:rPr>
                <w:rFonts w:eastAsia="標楷體"/>
              </w:rPr>
              <w:t>這個時代有哪些常見的資訊設備？</w:t>
            </w:r>
          </w:p>
          <w:p w14:paraId="279F82D9" w14:textId="205ECEE5" w:rsidR="009D71F2" w:rsidRPr="000B18ED" w:rsidRDefault="009D71F2" w:rsidP="009D71F2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  <w:r w:rsidR="00BE12FB">
              <w:rPr>
                <w:rFonts w:eastAsia="標楷體"/>
              </w:rPr>
              <w:t>教師舉例常見資訊設備，並讓學生發表想法。</w:t>
            </w:r>
          </w:p>
          <w:p w14:paraId="63CE977C" w14:textId="2FE2629B" w:rsidR="009D71F2" w:rsidRDefault="00BE12FB" w:rsidP="009D71F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eastAsia="標楷體" w:hint="eastAsia"/>
              </w:rPr>
              <w:t>待學生發表後，</w:t>
            </w:r>
            <w:r>
              <w:rPr>
                <w:rFonts w:eastAsia="標楷體"/>
              </w:rPr>
              <w:t>統整學生回答並將資訊設備簡易分類，簡單介紹其系統</w:t>
            </w:r>
            <w:r>
              <w:rPr>
                <w:rFonts w:eastAsia="標楷體" w:hint="eastAsia"/>
              </w:rPr>
              <w:t>。</w:t>
            </w:r>
          </w:p>
          <w:p w14:paraId="2D6B7C5A" w14:textId="6132ABA2" w:rsidR="009D71F2" w:rsidRDefault="009D71F2" w:rsidP="009D71F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F39E76E" w14:textId="4AA1BAE0" w:rsidR="00BE12FB" w:rsidRDefault="00BE12FB" w:rsidP="00BE12FB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/>
              </w:rPr>
              <w:t>介紹桌上型電腦及其配備。</w:t>
            </w:r>
          </w:p>
          <w:p w14:paraId="5B702BD2" w14:textId="44A3CBD0" w:rsidR="00BE12FB" w:rsidRDefault="00BE12FB" w:rsidP="00BE12FB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說明設備的使用方式。</w:t>
            </w:r>
          </w:p>
          <w:p w14:paraId="794DEE5A" w14:textId="2A544663" w:rsidR="00BE12FB" w:rsidRDefault="00BE12FB" w:rsidP="00BE12FB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>
              <w:rPr>
                <w:rFonts w:eastAsia="標楷體"/>
              </w:rPr>
              <w:t>說明電腦的使用健康注意事項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短片</w:t>
            </w:r>
            <w:r>
              <w:rPr>
                <w:rFonts w:eastAsia="標楷體"/>
              </w:rPr>
              <w:t>)</w:t>
            </w:r>
          </w:p>
          <w:p w14:paraId="3DBDF572" w14:textId="4A2FB0F4" w:rsidR="00BE12FB" w:rsidRDefault="00BE12FB" w:rsidP="00BE12FB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>
              <w:rPr>
                <w:rFonts w:eastAsia="標楷體"/>
              </w:rPr>
              <w:t>請學生分享不正確的使用電腦會危害健康的實際例子</w:t>
            </w:r>
          </w:p>
          <w:p w14:paraId="6FEF532B" w14:textId="5BAB60F6" w:rsidR="00BE12FB" w:rsidRPr="000B18ED" w:rsidRDefault="00BE12FB" w:rsidP="00BE12FB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eastAsia="標楷體" w:hint="eastAsia"/>
              </w:rPr>
              <w:t>5.</w:t>
            </w:r>
            <w:r>
              <w:rPr>
                <w:rFonts w:eastAsia="標楷體"/>
              </w:rPr>
              <w:t>教師統整學生舉例，並說明總結。</w:t>
            </w:r>
          </w:p>
          <w:p w14:paraId="0F8E410B" w14:textId="77777777" w:rsidR="009D71F2" w:rsidRPr="000B18ED" w:rsidRDefault="009D71F2" w:rsidP="009D71F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7CEB9A0" w14:textId="571AF6B4" w:rsidR="009D71F2" w:rsidRPr="001F40DC" w:rsidRDefault="001F40DC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讓學生自行操作電腦，完成「開機、使用瀏覽器到校網、關機」，並讓老師檢查是否正確完成。</w:t>
            </w:r>
          </w:p>
          <w:p w14:paraId="1EEF50BC" w14:textId="77777777" w:rsidR="009D71F2" w:rsidRPr="001F40DC" w:rsidRDefault="009D71F2" w:rsidP="003B1012">
            <w:pPr>
              <w:snapToGrid w:val="0"/>
              <w:spacing w:line="300" w:lineRule="auto"/>
              <w:rPr>
                <w:rFonts w:eastAsia="標楷體"/>
                <w:shd w:val="pct15" w:color="auto" w:fill="FFFFFF"/>
              </w:rPr>
            </w:pPr>
          </w:p>
          <w:p w14:paraId="6129E37C" w14:textId="77777777" w:rsidR="003B1012" w:rsidRPr="001F40DC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</w:p>
          <w:p w14:paraId="1F08FDB7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活動二：中英打字樣樣行</w:t>
            </w:r>
          </w:p>
          <w:p w14:paraId="6040C645" w14:textId="77777777" w:rsidR="001F40DC" w:rsidRDefault="001F40DC" w:rsidP="001F40D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6FA1E03" w14:textId="245F7563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  <w:b/>
              </w:rPr>
              <w:t>【導引問題】</w:t>
            </w:r>
            <w:r>
              <w:rPr>
                <w:rFonts w:eastAsia="標楷體"/>
              </w:rPr>
              <w:t>如何和電腦溝通呢？</w:t>
            </w:r>
          </w:p>
          <w:p w14:paraId="1ECE6F56" w14:textId="77777777" w:rsidR="001F40DC" w:rsidRDefault="001F40DC" w:rsidP="003B101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345E2C56" w14:textId="2B4F6C08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3B1012">
              <w:rPr>
                <w:rFonts w:eastAsia="標楷體"/>
              </w:rPr>
              <w:t>教師提出引導問題，學生發表想法。</w:t>
            </w:r>
          </w:p>
          <w:p w14:paraId="1BD7B184" w14:textId="20F03591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歸納學生想法</w:t>
            </w:r>
          </w:p>
          <w:p w14:paraId="704D2D2A" w14:textId="77777777" w:rsidR="001F40DC" w:rsidRDefault="001F40DC" w:rsidP="001F40D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CC1D95D" w14:textId="08E02B83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認識鍵盤</w:t>
            </w:r>
          </w:p>
          <w:p w14:paraId="73BC9867" w14:textId="4D97B415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播放打字正確姿勢之短片，並介紹校園打字網</w:t>
            </w:r>
          </w:p>
          <w:p w14:paraId="252F9C88" w14:textId="088F1B59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學生練習，教師行間巡視，並糾正學生的錯誤動作</w:t>
            </w:r>
          </w:p>
          <w:p w14:paraId="2E94E3A6" w14:textId="52D28AEF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教師教導英文的大小寫切換</w:t>
            </w:r>
          </w:p>
          <w:p w14:paraId="20EE33C5" w14:textId="23FB1384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介紹英文的常見標點符號</w:t>
            </w:r>
          </w:p>
          <w:p w14:paraId="6D44C596" w14:textId="14E44A26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教導中英文的切換方法</w:t>
            </w:r>
          </w:p>
          <w:p w14:paraId="025CEE1A" w14:textId="568445B8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教師教導注音符號的排列規則和輸入方式</w:t>
            </w:r>
          </w:p>
          <w:p w14:paraId="4227106B" w14:textId="284AA660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介紹中文的常見標點符號</w:t>
            </w:r>
          </w:p>
          <w:p w14:paraId="15C0DB71" w14:textId="77777777" w:rsidR="001F40DC" w:rsidRPr="000B18ED" w:rsidRDefault="001F40DC" w:rsidP="001F40D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FADC2D2" w14:textId="54C65150" w:rsidR="003B1012" w:rsidRDefault="001F40DC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學生使用</w:t>
            </w:r>
            <w:r w:rsidR="00C12399">
              <w:rPr>
                <w:rFonts w:eastAsia="標楷體" w:hint="eastAsia"/>
              </w:rPr>
              <w:t>校園打字網進行中英文</w:t>
            </w:r>
            <w:r w:rsidR="003B1012">
              <w:rPr>
                <w:rFonts w:eastAsia="標楷體"/>
              </w:rPr>
              <w:t>打字測驗</w:t>
            </w:r>
            <w:r w:rsidR="00C12399">
              <w:rPr>
                <w:rFonts w:eastAsia="標楷體" w:hint="eastAsia"/>
              </w:rPr>
              <w:t>，來撐加自己對於鍵盤的熟練度，並進行測驗，了解自己的</w:t>
            </w:r>
            <w:r w:rsidR="00C12399">
              <w:rPr>
                <w:rFonts w:eastAsia="標楷體" w:hint="eastAsia"/>
              </w:rPr>
              <w:lastRenderedPageBreak/>
              <w:t>打字速度。</w:t>
            </w:r>
          </w:p>
          <w:p w14:paraId="7817DCFC" w14:textId="22057AC9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</w:p>
          <w:p w14:paraId="47443B46" w14:textId="77777777" w:rsidR="00C12399" w:rsidRDefault="00C12399" w:rsidP="003B1012">
            <w:pPr>
              <w:snapToGrid w:val="0"/>
              <w:spacing w:line="300" w:lineRule="auto"/>
              <w:rPr>
                <w:rFonts w:eastAsia="標楷體"/>
              </w:rPr>
            </w:pPr>
          </w:p>
          <w:p w14:paraId="4685A290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活動三：</w:t>
            </w:r>
            <w:r>
              <w:rPr>
                <w:rFonts w:eastAsia="標楷體"/>
                <w:b/>
                <w:shd w:val="pct15" w:color="auto" w:fill="FFFFFF"/>
              </w:rPr>
              <w:t xml:space="preserve">OPEN ID </w:t>
            </w:r>
            <w:r>
              <w:rPr>
                <w:rFonts w:eastAsia="標楷體"/>
                <w:b/>
                <w:shd w:val="pct15" w:color="auto" w:fill="FFFFFF"/>
              </w:rPr>
              <w:t>帳密在手，資安保護要有</w:t>
            </w:r>
          </w:p>
          <w:p w14:paraId="479F61AA" w14:textId="4EDD7257" w:rsidR="00C12399" w:rsidRPr="00C12399" w:rsidRDefault="00C12399" w:rsidP="00C12399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FBA4143" w14:textId="3CC75F4A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  <w:b/>
              </w:rPr>
              <w:t>【導引問題】</w:t>
            </w:r>
            <w:r>
              <w:rPr>
                <w:rFonts w:eastAsia="標楷體"/>
              </w:rPr>
              <w:t>帳號密碼該如何設定比較安全呢？</w:t>
            </w:r>
          </w:p>
          <w:p w14:paraId="77665DBC" w14:textId="6615A271" w:rsidR="003B1012" w:rsidRDefault="00C12399" w:rsidP="003B1012">
            <w:pPr>
              <w:snapToGrid w:val="0"/>
              <w:spacing w:line="300" w:lineRule="auto"/>
              <w:rPr>
                <w:rFonts w:eastAsia="標楷體"/>
              </w:rPr>
            </w:pP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C12399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─</w:t>
            </w:r>
            <w:r w:rsidR="003B1012">
              <w:rPr>
                <w:rFonts w:eastAsia="標楷體"/>
              </w:rPr>
              <w:t>說明帳號密碼在網路時代的功能</w:t>
            </w:r>
          </w:p>
          <w:p w14:paraId="4B3E91EC" w14:textId="77777777" w:rsidR="00C12399" w:rsidRDefault="00C12399" w:rsidP="00C12399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D26F08E" w14:textId="1774F60B" w:rsidR="003B1012" w:rsidRDefault="00785650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介紹</w:t>
            </w:r>
            <w:r w:rsidR="003B1012">
              <w:rPr>
                <w:rFonts w:eastAsia="標楷體"/>
              </w:rPr>
              <w:t>OPEN ID</w:t>
            </w:r>
          </w:p>
          <w:p w14:paraId="49E749C8" w14:textId="62850605" w:rsidR="003B1012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2</w:t>
            </w:r>
            <w:r w:rsidR="003B1012">
              <w:rPr>
                <w:rFonts w:eastAsia="標楷體"/>
              </w:rPr>
              <w:t>.</w:t>
            </w:r>
            <w:r w:rsidR="003B1012">
              <w:rPr>
                <w:rFonts w:eastAsia="標楷體"/>
              </w:rPr>
              <w:t>介紹</w:t>
            </w:r>
            <w:r w:rsidR="003B1012">
              <w:rPr>
                <w:rFonts w:ascii="標楷體" w:eastAsia="標楷體" w:hAnsi="標楷體"/>
              </w:rPr>
              <w:t>E-GAME、PAGAMO、均一教育平台、因才網</w:t>
            </w:r>
          </w:p>
          <w:p w14:paraId="366C729C" w14:textId="76BEE15B" w:rsidR="00785650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3.發下每位學生的</w:t>
            </w:r>
            <w:r>
              <w:rPr>
                <w:rFonts w:ascii="標楷體" w:eastAsia="標楷體" w:hAnsi="標楷體"/>
              </w:rPr>
              <w:t>OPEN ID</w:t>
            </w:r>
          </w:p>
          <w:p w14:paraId="14D5C39C" w14:textId="661B0A71" w:rsidR="003B1012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3B1012">
              <w:rPr>
                <w:rFonts w:ascii="標楷體" w:eastAsia="標楷體" w:hAnsi="標楷體"/>
              </w:rPr>
              <w:t>.資安宣導：帳號密碼設定技巧</w:t>
            </w:r>
          </w:p>
          <w:p w14:paraId="67BE060B" w14:textId="12D91514" w:rsidR="003B1012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3B1012">
              <w:rPr>
                <w:rFonts w:ascii="標楷體" w:eastAsia="標楷體" w:hAnsi="標楷體"/>
              </w:rPr>
              <w:t>.資安宣導：防病毒入侵</w:t>
            </w:r>
          </w:p>
          <w:p w14:paraId="7FFAD40C" w14:textId="03E76769" w:rsidR="003B1012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3B1012">
              <w:rPr>
                <w:rFonts w:ascii="標楷體" w:eastAsia="標楷體" w:hAnsi="標楷體"/>
              </w:rPr>
              <w:t>.資安宣導：網路使用禮儀(留言或社群網站使用)</w:t>
            </w:r>
          </w:p>
          <w:p w14:paraId="492E7A75" w14:textId="77777777" w:rsidR="00785650" w:rsidRPr="000B18ED" w:rsidRDefault="00785650" w:rsidP="0078565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89EFB49" w14:textId="1895BD87" w:rsidR="00785650" w:rsidRDefault="00785650" w:rsidP="00785650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學生實作-利用OPEN ID進入E-GAME</w:t>
            </w:r>
            <w:r>
              <w:rPr>
                <w:rFonts w:ascii="標楷體" w:eastAsia="標楷體" w:hAnsi="標楷體" w:hint="eastAsia"/>
              </w:rPr>
              <w:t>、因才網等常用教學平台</w:t>
            </w:r>
          </w:p>
          <w:p w14:paraId="54A5BA75" w14:textId="5F76D54C" w:rsidR="003B1012" w:rsidRDefault="003B1012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6CE1C09D" w14:textId="77777777" w:rsidR="00785650" w:rsidRDefault="00785650" w:rsidP="003B1012">
            <w:pPr>
              <w:snapToGrid w:val="0"/>
              <w:spacing w:line="300" w:lineRule="auto"/>
              <w:rPr>
                <w:rFonts w:ascii="標楷體" w:eastAsia="標楷體" w:hAnsi="標楷體"/>
              </w:rPr>
            </w:pPr>
          </w:p>
          <w:p w14:paraId="74EEFC22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活動四：</w:t>
            </w:r>
            <w:r>
              <w:rPr>
                <w:rFonts w:eastAsia="標楷體"/>
                <w:b/>
                <w:u w:val="thick"/>
                <w:shd w:val="pct15" w:color="auto" w:fill="FFFFFF"/>
              </w:rPr>
              <w:t>畫</w:t>
            </w:r>
            <w:r>
              <w:rPr>
                <w:rFonts w:eastAsia="標楷體"/>
                <w:b/>
                <w:u w:val="thick"/>
                <w:shd w:val="pct15" w:color="auto" w:fill="FFFFFF"/>
              </w:rPr>
              <w:t>/</w:t>
            </w:r>
            <w:r>
              <w:rPr>
                <w:rFonts w:eastAsia="標楷體"/>
                <w:b/>
                <w:u w:val="thick"/>
                <w:shd w:val="pct15" w:color="auto" w:fill="FFFFFF"/>
              </w:rPr>
              <w:t>話</w:t>
            </w:r>
            <w:r>
              <w:rPr>
                <w:rFonts w:eastAsia="標楷體"/>
                <w:b/>
                <w:shd w:val="pct15" w:color="auto" w:fill="FFFFFF"/>
              </w:rPr>
              <w:t xml:space="preserve"> </w:t>
            </w:r>
            <w:r>
              <w:rPr>
                <w:rFonts w:eastAsia="標楷體"/>
                <w:b/>
                <w:shd w:val="pct15" w:color="auto" w:fill="FFFFFF"/>
              </w:rPr>
              <w:t>出你我的資訊時代</w:t>
            </w:r>
          </w:p>
          <w:p w14:paraId="4D622025" w14:textId="77777777" w:rsidR="00785650" w:rsidRPr="00C12399" w:rsidRDefault="00785650" w:rsidP="0078565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F4B9832" w14:textId="45D7756B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  <w:b/>
              </w:rPr>
              <w:t>【導引問題】</w:t>
            </w:r>
            <w:r>
              <w:rPr>
                <w:rFonts w:eastAsia="標楷體"/>
              </w:rPr>
              <w:t>電腦如何畫畫呢？</w:t>
            </w:r>
          </w:p>
          <w:p w14:paraId="26529A57" w14:textId="695E2BC8" w:rsidR="00785650" w:rsidRDefault="00785650" w:rsidP="003B1012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C12399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展示用小畫家完成的作品</w:t>
            </w:r>
          </w:p>
          <w:p w14:paraId="2E03FEB8" w14:textId="77777777" w:rsidR="00785650" w:rsidRDefault="00785650" w:rsidP="0078565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621A62BF" w14:textId="4285E943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認識小畫家及其在生活上的可能應用</w:t>
            </w:r>
          </w:p>
          <w:p w14:paraId="294B1626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介紹小畫家的內建工具</w:t>
            </w:r>
          </w:p>
          <w:p w14:paraId="409D84B3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說明線條構圖的重點</w:t>
            </w:r>
          </w:p>
          <w:p w14:paraId="75F89925" w14:textId="77777777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講解色彩選擇搭配的要領</w:t>
            </w:r>
          </w:p>
          <w:p w14:paraId="5D1823A4" w14:textId="6A4FA6B1" w:rsidR="003B1012" w:rsidRDefault="003B1012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認識常見的功能快捷鍵</w:t>
            </w:r>
          </w:p>
          <w:p w14:paraId="17DF5094" w14:textId="77777777" w:rsidR="00785650" w:rsidRPr="000B18ED" w:rsidRDefault="00785650" w:rsidP="00785650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CFE6AED" w14:textId="7A40EBFF" w:rsidR="003B1012" w:rsidRDefault="00785650" w:rsidP="003B1012">
            <w:pPr>
              <w:snapToGrid w:val="0"/>
              <w:spacing w:line="30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學生實作─</w:t>
            </w:r>
            <w:r w:rsidR="003B1012">
              <w:rPr>
                <w:rFonts w:eastAsia="標楷體"/>
              </w:rPr>
              <w:t>以「棲息地遭破壞、海洋汙染、空汙、水汙染、水資源匱乏、土石流」等相關影片作為前情引導與討論，展示環保相關的攝影作品、影片與畫作，再讓學生以環境保護為主題，以小畫家為媒材，自由創作</w:t>
            </w:r>
            <w:r>
              <w:rPr>
                <w:rFonts w:eastAsia="標楷體" w:hint="eastAsia"/>
              </w:rPr>
              <w:t>，並要求學生</w:t>
            </w:r>
            <w:r w:rsidR="003B1012">
              <w:rPr>
                <w:rFonts w:eastAsia="標楷體"/>
              </w:rPr>
              <w:t>在作品預留的空白處輸入自己的創作理念</w:t>
            </w:r>
          </w:p>
          <w:p w14:paraId="5DF5C2C0" w14:textId="288E39D0" w:rsidR="003B1012" w:rsidRPr="00280684" w:rsidRDefault="004B55B6" w:rsidP="003B1012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4B55B6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(</w:t>
            </w:r>
            <w:r w:rsidRPr="004B55B6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依實際授課週次調整節數</w:t>
            </w:r>
            <w:r w:rsidRPr="004B55B6">
              <w:rPr>
                <w:rFonts w:ascii="Times New Roman" w:eastAsia="標楷體" w:hAnsi="Times New Roman" w:cs="Times New Roman" w:hint="eastAsia"/>
                <w:noProof/>
                <w:color w:val="FF0000"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8D4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1B7665C" w14:textId="6AEDAC2B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AF2D0C0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3DEC1B5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D40D7F9" w14:textId="01466D6D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5E08F7F" w14:textId="12EDA4A7" w:rsidR="00562241" w:rsidRDefault="00562241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1D24B68" w14:textId="3BA399D9" w:rsidR="00562241" w:rsidRDefault="00562241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E51E750" w14:textId="77777777" w:rsidR="00562241" w:rsidRDefault="00562241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436010A" w14:textId="77777777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3BA1CAB" w14:textId="54E0E47B" w:rsidR="003B1012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 w:rsidR="003B1012">
              <w:rPr>
                <w:rFonts w:ascii="Times New Roman" w:eastAsia="標楷體" w:hAnsi="Times New Roman"/>
              </w:rPr>
              <w:t>節</w:t>
            </w:r>
          </w:p>
          <w:p w14:paraId="15EA6C6B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D4E035C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4E3CCFF" w14:textId="76D2A6CF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A564CA9" w14:textId="2BC7B3CE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749B975" w14:textId="525C8C41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37D6FC8" w14:textId="3E362126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DA2924F" w14:textId="20D3C2EF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6EA0351" w14:textId="0A8E38FC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D2CC715" w14:textId="09DE3890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D2CAE2D" w14:textId="2622C13A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E5B8F7C" w14:textId="399C517A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CEE8F76" w14:textId="2702690D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284E0A1" w14:textId="5EAA5036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6D40BA5" w14:textId="4FCFA596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C1053DD" w14:textId="498CC599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88551AE" w14:textId="6D9B448B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8A17B82" w14:textId="660C2389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ABC1B9A" w14:textId="6C622366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BF4E656" w14:textId="77777777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691FC67" w14:textId="77777777" w:rsidR="00BE12FB" w:rsidRDefault="00BE12FB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23C0DAF" w14:textId="407739B2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8ED477E" w14:textId="70514D90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A197C0C" w14:textId="3EB8E2E7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5E58C36" w14:textId="77777777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347B0AB" w14:textId="77777777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0978A31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09D4ACD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節</w:t>
            </w:r>
          </w:p>
          <w:p w14:paraId="7D4B5B82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F027D8A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D9705F4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5CC2DEC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50A66C3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B15313E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70EC84D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D271554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F6A0BCE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253EB4D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876C06B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EC07B5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949D5A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097832D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F901EB4" w14:textId="131476B5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31AC17E" w14:textId="047DBA0C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6570578" w14:textId="52AA1794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2575AE3" w14:textId="4C46934D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A8DCCD6" w14:textId="3CF7FBBE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081853D" w14:textId="53E12723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FA74978" w14:textId="4FBA860A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1B51ACE" w14:textId="572A452D" w:rsidR="001F40DC" w:rsidRDefault="001F40DC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BACA465" w14:textId="792B7062" w:rsidR="00C12399" w:rsidRDefault="00C12399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2835A90" w14:textId="5435FCA2" w:rsidR="00C12399" w:rsidRDefault="00C12399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629C724" w14:textId="77777777" w:rsidR="00C12399" w:rsidRDefault="00C12399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6F6B290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12D099E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7D6BAE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3CE0FB5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節</w:t>
            </w:r>
          </w:p>
          <w:p w14:paraId="233D6507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55981F5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5DB4142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7637617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DB62687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FF0B82C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0D6537E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94DC4A4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77DA66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A66FA58" w14:textId="4394A6BB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8CD20BC" w14:textId="306DAD1B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A96B25B" w14:textId="02454D31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7AEF54B" w14:textId="4E050355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15DB07E" w14:textId="724898BA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618184C" w14:textId="4568F7D9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6F90A4F" w14:textId="7B0D67AA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C4EE556" w14:textId="09C0E265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7BA017A" w14:textId="77777777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B9ECBEC" w14:textId="27AA86A1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3FBA508" w14:textId="77F6F5E0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84387A3" w14:textId="77777777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602014A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5F84495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06BD3A9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</w:t>
            </w:r>
            <w:r>
              <w:rPr>
                <w:rFonts w:ascii="Times New Roman" w:eastAsia="標楷體" w:hAnsi="Times New Roman"/>
              </w:rPr>
              <w:t>節</w:t>
            </w:r>
          </w:p>
          <w:p w14:paraId="13A3B178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9DC0F7B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A4A8EB7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951E2A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5725C78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F523C0A" w14:textId="31B75C65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26062E9" w14:textId="26BF64C8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78A01DC" w14:textId="2476070D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EF9450E" w14:textId="1BDB00EE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BBF71F1" w14:textId="3A830F54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0EFEF1E" w14:textId="1FB5376E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61C2F29" w14:textId="0249F437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6A2A9DEC" w14:textId="7FF94C90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9FB1B63" w14:textId="51566E2B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7BCD5337" w14:textId="0EFE5EE4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4F8B18AF" w14:textId="263ED2D5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32B0660" w14:textId="34A07847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B3308BF" w14:textId="3FE34FC5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0E77FDE1" w14:textId="2C5354E4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13EC727E" w14:textId="77777777" w:rsidR="00785650" w:rsidRDefault="00785650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30D61A4F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20BC17E7" w14:textId="77777777" w:rsidR="003B1012" w:rsidRDefault="003B1012" w:rsidP="003B1012">
            <w:pPr>
              <w:pStyle w:val="a4"/>
              <w:snapToGrid w:val="0"/>
              <w:rPr>
                <w:rFonts w:ascii="Times New Roman" w:eastAsia="標楷體" w:hAnsi="Times New Roman"/>
              </w:rPr>
            </w:pPr>
          </w:p>
          <w:p w14:paraId="50343530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23947E" w:rsidR="003B1012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049AF6" w14:textId="6AB9AC80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1BA23C" w14:textId="6F2BBBAC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CBBAA1" w14:textId="51C3AA26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6350CA" w14:textId="2F1F3F2F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C7B3D5" w14:textId="744AD056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276AE6" w14:textId="043CFCE8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BF13CB" w14:textId="67671F78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2F3ECB" w14:textId="0188E9C9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7D7731" w14:textId="74529553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378691" w14:textId="3032346E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122BF1" w14:textId="012C7713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E0C20F" w14:textId="46818F18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5B624C" w14:textId="13D6E636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4A6EF9" w14:textId="070DA803" w:rsidR="00562241" w:rsidRPr="000B18ED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影片、海報</w:t>
            </w:r>
          </w:p>
          <w:p w14:paraId="20477BAF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31F34220" w:rsidR="003B1012" w:rsidRDefault="003B1012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5C3C8098" w14:textId="181E1F30" w:rsidR="00562241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569F315A" w14:textId="34353D63" w:rsidR="00562241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980C3D2" w14:textId="5BE54CB8" w:rsidR="00562241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06BD0B62" w14:textId="1D6A6E98" w:rsidR="00562241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17217558" w14:textId="799F6651" w:rsidR="00562241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32517DA" w14:textId="77777777" w:rsidR="00562241" w:rsidRPr="000B18ED" w:rsidRDefault="00562241" w:rsidP="003B1012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2FF6D8" w14:textId="77777777" w:rsidR="003B1012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BDCD2B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DDE651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FDB835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E13DF4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7E102A0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CC2E96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E90B62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237B8C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C20E1E" w14:textId="50756B9C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43AE3024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4C8B64" w14:textId="54656235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校園打字網</w:t>
            </w:r>
          </w:p>
          <w:p w14:paraId="312A36B6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58E915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17A4B0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316EC1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9E1A6B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20FB42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276856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3073CF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315AF7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1D52C7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FB74F8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CA7DE7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170203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120118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9C0805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9BCE31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F116D4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2AB802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9F2A75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899139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6E42FD" w14:textId="40C73564" w:rsidR="00562241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eastAsia="標楷體"/>
              </w:rPr>
              <w:t>OPEN ID</w:t>
            </w:r>
            <w:r>
              <w:rPr>
                <w:rFonts w:eastAsia="標楷體" w:hint="eastAsia"/>
              </w:rPr>
              <w:t>系統</w:t>
            </w:r>
          </w:p>
          <w:p w14:paraId="5177555A" w14:textId="77777777" w:rsidR="00C15922" w:rsidRDefault="00C15922" w:rsidP="003B101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E-GAME</w:t>
            </w:r>
          </w:p>
          <w:p w14:paraId="57149E03" w14:textId="77777777" w:rsidR="00C15922" w:rsidRDefault="00C15922" w:rsidP="003B101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PAGAMO</w:t>
            </w:r>
          </w:p>
          <w:p w14:paraId="0B90A3C3" w14:textId="77777777" w:rsidR="00C15922" w:rsidRDefault="00C15922" w:rsidP="003B101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均一教育平台</w:t>
            </w:r>
          </w:p>
          <w:p w14:paraId="76805C11" w14:textId="30AD833E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/>
              </w:rPr>
              <w:t>因才網</w:t>
            </w:r>
          </w:p>
          <w:p w14:paraId="30F881A1" w14:textId="4891CC9D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6375AF" w14:textId="7F6D2FBB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資安宣導影片</w:t>
            </w:r>
          </w:p>
          <w:p w14:paraId="43DB433F" w14:textId="4DAF9882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7A9E26" w14:textId="4F11F95C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982B4A" w14:textId="0BC1B32B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0320B6" w14:textId="100AA06A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B8C220" w14:textId="04FC0146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C97E06" w14:textId="16F4815E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13AB7F" w14:textId="36A6F164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876364" w14:textId="0DFCD9E9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40664F" w14:textId="19A1B40D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8517E8" w14:textId="6BF32088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33E7FB" w14:textId="07577BA7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2F659F" w14:textId="2F5A6831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5BFB10" w14:textId="75BB77CA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EF7E90" w14:textId="05D72FA9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4C159A" w14:textId="20E5790F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61EC33" w14:textId="6390B396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小畫家</w:t>
            </w:r>
          </w:p>
          <w:p w14:paraId="316E32BA" w14:textId="6B9CC6C9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82F637" w14:textId="532C9D15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930744" w14:textId="308AB756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A82CFE" w14:textId="52D2E271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45DE8A" w14:textId="36775E00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5E083C" w14:textId="5E6E9E4B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BB7B70" w14:textId="377B4983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BFE78E" w14:textId="0C3809D6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環境教育影片</w:t>
            </w:r>
          </w:p>
          <w:p w14:paraId="68A6C58A" w14:textId="77777777" w:rsidR="00C15922" w:rsidRDefault="00C1592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DE002A" w14:textId="77777777" w:rsidR="00562241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110CBDE7" w:rsidR="00562241" w:rsidRPr="000B18ED" w:rsidRDefault="00562241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3738BC60" w:rsidR="003B1012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9F7CBA" w14:textId="7F80BAD7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8CD10E" w14:textId="1D3CBECF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70D1EF" w14:textId="09328349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E3499B" w14:textId="378BA117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AFCAD9" w14:textId="2D0591FE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BE88BA" w14:textId="2D90350B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4FA8F0" w14:textId="5B10ACAB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CFFC7" w14:textId="52AD3F19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5A78B3" w14:textId="38D543F8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9D4BDF" w14:textId="75748E7D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8B4182" w14:textId="605CC183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789BA6" w14:textId="6AF82012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F33A8A" w14:textId="4D199E78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E12F5E" w14:textId="5BE317D1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1591B5" w14:textId="00838BFF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9E74CD" w14:textId="46F3BB09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F5B100E" w14:textId="33839D03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2B5135" w14:textId="27D74548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89ABA2" w14:textId="248A1C7A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17337C1" w14:textId="1C2ED33D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6A82C2" w14:textId="50271DC6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7AE11D8" w14:textId="70E83F66" w:rsidR="007A6D87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A6D87"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5A78C11" w14:textId="77777777" w:rsidR="007A6D87" w:rsidRPr="000B18ED" w:rsidRDefault="007A6D87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3B1012" w:rsidRPr="000B18ED" w:rsidRDefault="003B1012" w:rsidP="003B1012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60B08F" w14:textId="77777777" w:rsidR="003B1012" w:rsidRDefault="003B1012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11C86D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99EF78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72BC33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A11B27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24A443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7350A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77AF4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C8C43C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FDC9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9042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524A88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A1DD2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7929FE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F7ED0C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A6D87"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BE26175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F1BACEC" w14:textId="450E871B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行為觀察</w:t>
            </w:r>
          </w:p>
          <w:p w14:paraId="5F1A278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9207A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5771A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653FEC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FF8AE7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45ED5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AE58D8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78CB8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3A72EB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90AB08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0CB0A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A51AF9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F47BE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A6D87"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實際操作</w:t>
            </w:r>
          </w:p>
          <w:p w14:paraId="74714C0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5752A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E65CE7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906DF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9F275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9C494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99FF5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C6F865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2B73A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D3329C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DD748A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7B10A5E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B6D5F7B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EC820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798F61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2E34F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1B6C7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11AA4A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0C69B3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03D09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95325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C886CA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A6D87"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4A602CF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D0D878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6C6F02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05117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0ED6C5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5221BC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CCFAD9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DD06F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36EA56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21C1D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D71EE1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CA6B9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3BDE2E9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FA44C2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E142AD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42309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7A6D87"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7C1BFE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846AD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24662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E2CD64F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43379E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DAD174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51FA25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9EC9B2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8DE6C5" w14:textId="56F6E1D3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作品製作</w:t>
            </w:r>
          </w:p>
          <w:p w14:paraId="143F3903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D90AC79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BE7D4C0" w14:textId="77777777" w:rsidR="007A6D87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32359026" w:rsidR="007A6D87" w:rsidRPr="000B18ED" w:rsidRDefault="007A6D87" w:rsidP="007A6D87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2BC6C9DD" w14:textId="77777777" w:rsidR="0014556B" w:rsidRPr="0014556B" w:rsidRDefault="0014556B" w:rsidP="0014556B">
      <w:pPr>
        <w:widowControl/>
        <w:suppressAutoHyphens/>
        <w:ind w:firstLineChars="200" w:firstLine="480"/>
        <w:rPr>
          <w:rFonts w:ascii="Times New Roman" w:hAnsi="Times New Roman" w:cs="Times New Roman"/>
          <w:b/>
          <w:color w:val="000000" w:themeColor="text1"/>
          <w:szCs w:val="24"/>
        </w:rPr>
      </w:pP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lastRenderedPageBreak/>
        <w:t>附錄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>(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>一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>)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>教學重點、學習紀錄與評量方式對照表</w:t>
      </w:r>
    </w:p>
    <w:tbl>
      <w:tblPr>
        <w:tblW w:w="104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3"/>
        <w:gridCol w:w="1420"/>
        <w:gridCol w:w="2224"/>
      </w:tblGrid>
      <w:tr w:rsidR="0014556B" w:rsidRPr="0014556B" w14:paraId="02DDD4A5" w14:textId="77777777" w:rsidTr="00F4711E">
        <w:trPr>
          <w:trHeight w:val="486"/>
          <w:jc w:val="center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F51C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單元名稱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9F422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7A8B3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表現任務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FA788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評量方式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D157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學習紀錄</w:t>
            </w: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評量工具</w:t>
            </w:r>
          </w:p>
        </w:tc>
      </w:tr>
      <w:tr w:rsidR="0014556B" w:rsidRPr="0014556B" w14:paraId="31213A47" w14:textId="77777777" w:rsidTr="00F4711E">
        <w:trPr>
          <w:trHeight w:val="580"/>
          <w:jc w:val="center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36FD9" w14:textId="77777777" w:rsidR="0014556B" w:rsidRPr="0014556B" w:rsidRDefault="0014556B" w:rsidP="0014556B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一、認識設備與正確使用方式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568A43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1.認識桌上型電腦及其相關配備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E030030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正確使用主機、螢幕、滑鼠、鍵盤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42AEEB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實作評量(行為觀察)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E1545BE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無</w:t>
            </w:r>
          </w:p>
        </w:tc>
      </w:tr>
      <w:tr w:rsidR="0014556B" w:rsidRPr="0014556B" w14:paraId="410DC32E" w14:textId="77777777" w:rsidTr="00F4711E">
        <w:trPr>
          <w:trHeight w:val="850"/>
          <w:jc w:val="center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58EBB" w14:textId="77777777" w:rsidR="0014556B" w:rsidRPr="0014556B" w:rsidRDefault="0014556B" w:rsidP="0014556B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8D13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2.明白使用電腦的健康注意事項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DF661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使用電腦時保持正確用眼距離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1D754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實作評量(行為觀察)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EA787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無</w:t>
            </w:r>
          </w:p>
        </w:tc>
      </w:tr>
      <w:tr w:rsidR="0014556B" w:rsidRPr="0014556B" w14:paraId="220D6C1D" w14:textId="77777777" w:rsidTr="00F4711E">
        <w:trPr>
          <w:trHeight w:val="700"/>
          <w:jc w:val="center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58D15" w14:textId="77777777" w:rsidR="0014556B" w:rsidRPr="0014556B" w:rsidRDefault="0014556B" w:rsidP="0014556B">
            <w:pPr>
              <w:suppressAutoHyphens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二、中英打字樣樣行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8024283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1.能學會英文打字及大小寫切換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9BE53F0" w14:textId="77777777" w:rsidR="0014556B" w:rsidRPr="0014556B" w:rsidRDefault="0014556B" w:rsidP="0014556B">
            <w:pPr>
              <w:suppressAutoHyphens/>
              <w:spacing w:line="240" w:lineRule="atLeast"/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能正確輸入英文字及標點符號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5A6E872" w14:textId="77777777" w:rsidR="0014556B" w:rsidRPr="0014556B" w:rsidRDefault="0014556B" w:rsidP="0014556B">
            <w:pPr>
              <w:suppressAutoHyphens/>
              <w:spacing w:line="240" w:lineRule="atLeast"/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實作評量</w:t>
            </w: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br/>
              <w:t>(打字測驗)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F30111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校園打字網</w:t>
            </w:r>
          </w:p>
        </w:tc>
      </w:tr>
      <w:tr w:rsidR="0014556B" w:rsidRPr="0014556B" w14:paraId="28F5355D" w14:textId="77777777" w:rsidTr="00F4711E">
        <w:trPr>
          <w:trHeight w:val="730"/>
          <w:jc w:val="center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961A2" w14:textId="77777777" w:rsidR="0014556B" w:rsidRPr="0014556B" w:rsidRDefault="0014556B" w:rsidP="0014556B">
            <w:pPr>
              <w:suppressAutoHyphens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38089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2.能學會中文打字及中英文切換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6C4D6" w14:textId="77777777" w:rsidR="0014556B" w:rsidRPr="0014556B" w:rsidRDefault="0014556B" w:rsidP="0014556B">
            <w:pPr>
              <w:suppressAutoHyphens/>
              <w:spacing w:line="240" w:lineRule="atLeast"/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能正確輸入中文字及標點符號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A2101" w14:textId="77777777" w:rsidR="0014556B" w:rsidRPr="0014556B" w:rsidRDefault="0014556B" w:rsidP="0014556B">
            <w:pPr>
              <w:suppressAutoHyphens/>
              <w:spacing w:line="240" w:lineRule="atLeast"/>
              <w:ind w:right="55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實作評量</w:t>
            </w:r>
          </w:p>
          <w:p w14:paraId="03910659" w14:textId="77777777" w:rsidR="0014556B" w:rsidRPr="0014556B" w:rsidRDefault="0014556B" w:rsidP="0014556B">
            <w:pPr>
              <w:suppressAutoHyphens/>
              <w:spacing w:line="240" w:lineRule="atLeast"/>
              <w:ind w:right="5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(打字測驗)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D35C8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校園打字網</w:t>
            </w:r>
          </w:p>
        </w:tc>
      </w:tr>
      <w:tr w:rsidR="0014556B" w:rsidRPr="0014556B" w14:paraId="7053E917" w14:textId="77777777" w:rsidTr="00F4711E">
        <w:trPr>
          <w:trHeight w:val="890"/>
          <w:jc w:val="center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D066D" w14:textId="77777777" w:rsidR="0014556B" w:rsidRPr="0014556B" w:rsidRDefault="0014556B" w:rsidP="0014556B">
            <w:pPr>
              <w:suppressAutoHyphens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三、OPEN ID帳密在手，資安保護要有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8BC750A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1.能正確輸入自己的OPEN ID帳密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0E2DA9F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使用自己的OPEN ID帳密成功登入E-GAME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9E9E55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細明體" w:eastAsia="細明體" w:hAnsi="細明體" w:cs="Times New Roman"/>
                <w:color w:val="000000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實作評量</w:t>
            </w:r>
          </w:p>
          <w:p w14:paraId="1D113EA9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(實際操作)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99DA87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E-GAME</w:t>
            </w:r>
          </w:p>
        </w:tc>
      </w:tr>
      <w:tr w:rsidR="0014556B" w:rsidRPr="0014556B" w14:paraId="61741D2D" w14:textId="77777777" w:rsidTr="00F4711E">
        <w:trPr>
          <w:trHeight w:val="700"/>
          <w:jc w:val="center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202BA" w14:textId="77777777" w:rsidR="0014556B" w:rsidRPr="0014556B" w:rsidRDefault="0014556B" w:rsidP="0014556B">
            <w:pPr>
              <w:suppressAutoHyphens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9CF7EA6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2.明白帳號密碼設定技巧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3A816C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改變自己OPEN ID的密碼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783BAE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細明體" w:eastAsia="細明體" w:hAnsi="細明體" w:cs="Times New Roman"/>
                <w:color w:val="000000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實作評量</w:t>
            </w:r>
          </w:p>
          <w:p w14:paraId="23A68311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(實際操作)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FEF7C5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OPEN ID管理系統</w:t>
            </w:r>
          </w:p>
        </w:tc>
      </w:tr>
      <w:tr w:rsidR="0014556B" w:rsidRPr="0014556B" w14:paraId="61E06E17" w14:textId="77777777" w:rsidTr="00F4711E">
        <w:trPr>
          <w:trHeight w:val="730"/>
          <w:jc w:val="center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034AB" w14:textId="77777777" w:rsidR="0014556B" w:rsidRPr="0014556B" w:rsidRDefault="0014556B" w:rsidP="0014556B">
            <w:pPr>
              <w:suppressAutoHyphens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15E7C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3.明白病毒入侵原因並了解保護電腦的方式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9723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能說出3種避免電腦中毒的方法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CD64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細明體" w:eastAsia="細明體" w:hAnsi="細明體" w:cs="Times New Roman"/>
                <w:color w:val="000000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實作評量</w:t>
            </w:r>
          </w:p>
          <w:p w14:paraId="2AB472D3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(口頭報告)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5E21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無</w:t>
            </w:r>
          </w:p>
        </w:tc>
      </w:tr>
      <w:tr w:rsidR="0014556B" w:rsidRPr="0014556B" w14:paraId="24633040" w14:textId="77777777" w:rsidTr="00F4711E">
        <w:trPr>
          <w:trHeight w:val="680"/>
          <w:jc w:val="center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C5659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四、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>畫/話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出你我的資訊時代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AB9870B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1.能使用小畫家畫出完整的作品來表達想法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7EB4CC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以環境保護為主題，利用小畫家，完成一幅畫。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9EABD11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細明體" w:eastAsia="細明體" w:hAnsi="細明體" w:cs="Times New Roman"/>
                <w:color w:val="000000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實作評量</w:t>
            </w:r>
          </w:p>
          <w:p w14:paraId="2D640F8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(作品製作)</w:t>
            </w: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2B4FD38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作品</w:t>
            </w:r>
          </w:p>
        </w:tc>
      </w:tr>
      <w:tr w:rsidR="0014556B" w:rsidRPr="0014556B" w14:paraId="0812A0F6" w14:textId="77777777" w:rsidTr="00F4711E">
        <w:trPr>
          <w:trHeight w:val="750"/>
          <w:jc w:val="center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ED81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5108B" w14:textId="77777777" w:rsidR="0014556B" w:rsidRPr="0014556B" w:rsidRDefault="0014556B" w:rsidP="0014556B">
            <w:pPr>
              <w:suppressAutoHyphens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2.能用流暢的語句來說明自己的想法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8A00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打字寫出自己的創作理念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100B8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細明體" w:eastAsia="細明體" w:hAnsi="細明體" w:cs="Times New Roman"/>
                <w:color w:val="000000"/>
                <w:szCs w:val="24"/>
              </w:rPr>
            </w:pPr>
            <w:r w:rsidRPr="0014556B">
              <w:rPr>
                <w:rFonts w:ascii="細明體" w:eastAsia="細明體" w:hAnsi="細明體" w:cs="Times New Roman"/>
                <w:color w:val="000000"/>
                <w:szCs w:val="24"/>
              </w:rPr>
              <w:t>實作評量</w:t>
            </w:r>
          </w:p>
          <w:p w14:paraId="27355F33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(作品製作)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1DE86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新細明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szCs w:val="24"/>
              </w:rPr>
              <w:t>作品</w:t>
            </w:r>
          </w:p>
        </w:tc>
      </w:tr>
    </w:tbl>
    <w:p w14:paraId="7AF5888C" w14:textId="3E85F7EA" w:rsidR="0014556B" w:rsidRDefault="0014556B" w:rsidP="0014556B">
      <w:pPr>
        <w:suppressAutoHyphens/>
        <w:spacing w:before="180" w:line="500" w:lineRule="exact"/>
        <w:ind w:left="425" w:firstLine="1"/>
        <w:rPr>
          <w:rFonts w:ascii="Times New Roman" w:hAnsi="Times New Roman" w:cs="細明體"/>
          <w:b/>
          <w:color w:val="000000" w:themeColor="text1"/>
          <w:szCs w:val="24"/>
        </w:rPr>
      </w:pPr>
    </w:p>
    <w:p w14:paraId="3484AC37" w14:textId="60CF9C82" w:rsidR="0014556B" w:rsidRDefault="0014556B" w:rsidP="0014556B">
      <w:pPr>
        <w:suppressAutoHyphens/>
        <w:spacing w:before="180" w:line="500" w:lineRule="exact"/>
        <w:ind w:left="425" w:firstLine="1"/>
        <w:rPr>
          <w:rFonts w:ascii="Times New Roman" w:hAnsi="Times New Roman" w:cs="細明體"/>
          <w:b/>
          <w:color w:val="000000" w:themeColor="text1"/>
          <w:szCs w:val="24"/>
        </w:rPr>
      </w:pPr>
    </w:p>
    <w:p w14:paraId="17B421F6" w14:textId="77777777" w:rsidR="0014556B" w:rsidRPr="0014556B" w:rsidRDefault="0014556B" w:rsidP="0014556B">
      <w:pPr>
        <w:suppressAutoHyphens/>
        <w:spacing w:before="180" w:line="500" w:lineRule="exact"/>
        <w:ind w:left="425" w:firstLine="1"/>
        <w:rPr>
          <w:rFonts w:ascii="Times New Roman" w:hAnsi="Times New Roman" w:cs="細明體"/>
          <w:b/>
          <w:color w:val="000000" w:themeColor="text1"/>
          <w:szCs w:val="24"/>
        </w:rPr>
      </w:pPr>
    </w:p>
    <w:p w14:paraId="38846683" w14:textId="77777777" w:rsidR="0014556B" w:rsidRPr="0014556B" w:rsidRDefault="0014556B" w:rsidP="0014556B">
      <w:pPr>
        <w:widowControl/>
        <w:suppressAutoHyphens/>
        <w:rPr>
          <w:rFonts w:ascii="Times New Roman" w:hAnsi="Times New Roman" w:cs="Times New Roman"/>
          <w:b/>
          <w:color w:val="000000" w:themeColor="text1"/>
          <w:szCs w:val="24"/>
        </w:rPr>
      </w:pPr>
      <w:r w:rsidRPr="0014556B">
        <w:rPr>
          <w:rFonts w:ascii="Times New Roman" w:hAnsi="Times New Roman" w:cs="細明體"/>
          <w:b/>
          <w:color w:val="000000" w:themeColor="text1"/>
          <w:szCs w:val="24"/>
        </w:rPr>
        <w:t>附錄</w:t>
      </w:r>
      <w:r w:rsidRPr="0014556B">
        <w:rPr>
          <w:rFonts w:ascii="Times New Roman" w:hAnsi="Times New Roman" w:cs="細明體"/>
          <w:b/>
          <w:color w:val="000000" w:themeColor="text1"/>
          <w:szCs w:val="24"/>
        </w:rPr>
        <w:t>(</w:t>
      </w:r>
      <w:r w:rsidRPr="0014556B">
        <w:rPr>
          <w:rFonts w:ascii="Times New Roman" w:hAnsi="Times New Roman" w:cs="細明體"/>
          <w:b/>
          <w:color w:val="000000" w:themeColor="text1"/>
          <w:szCs w:val="24"/>
        </w:rPr>
        <w:t>二</w:t>
      </w:r>
      <w:r w:rsidRPr="0014556B">
        <w:rPr>
          <w:rFonts w:ascii="Times New Roman" w:hAnsi="Times New Roman" w:cs="細明體"/>
          <w:b/>
          <w:color w:val="000000" w:themeColor="text1"/>
          <w:szCs w:val="24"/>
        </w:rPr>
        <w:t>)</w:t>
      </w:r>
      <w:r w:rsidRPr="0014556B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>評量標準與評分指引</w:t>
      </w:r>
      <w:r w:rsidRPr="0014556B">
        <w:rPr>
          <w:rFonts w:ascii="Times New Roman" w:hAnsi="Times New Roman" w:cs="Times New Roman"/>
          <w:b/>
          <w:color w:val="000000" w:themeColor="text1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14556B" w:rsidRPr="0014556B" w14:paraId="1A7F10AD" w14:textId="77777777" w:rsidTr="00F4711E">
        <w:trPr>
          <w:trHeight w:val="84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7F8A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A3B3" w14:textId="77777777" w:rsidR="0014556B" w:rsidRPr="0014556B" w:rsidRDefault="0014556B" w:rsidP="0014556B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四-1能使用小畫家畫出完整的作品來表達想法</w:t>
            </w:r>
          </w:p>
        </w:tc>
      </w:tr>
      <w:tr w:rsidR="0014556B" w:rsidRPr="0014556B" w14:paraId="5730E214" w14:textId="77777777" w:rsidTr="00F4711E">
        <w:trPr>
          <w:trHeight w:val="993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8010" w14:textId="77777777" w:rsidR="0014556B" w:rsidRPr="0014556B" w:rsidRDefault="0014556B" w:rsidP="0014556B">
            <w:pPr>
              <w:suppressAutoHyphens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96A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以環境保護為主</w:t>
            </w:r>
            <w:r w:rsidRPr="00145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要方向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，</w:t>
            </w:r>
            <w:r w:rsidRPr="00145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主題讓學生自訂，可以是</w:t>
            </w:r>
            <w:r w:rsidRPr="0014556B">
              <w:rPr>
                <w:rFonts w:ascii="Times New Roman" w:eastAsia="標楷體" w:hAnsi="Times New Roman" w:cs="Times New Roman"/>
                <w:szCs w:val="24"/>
              </w:rPr>
              <w:t>「棲息地遭破壞、海洋汙染、空汙、水汙染、水資源匱乏、土石流」</w:t>
            </w:r>
            <w:r w:rsidRPr="0014556B">
              <w:rPr>
                <w:rFonts w:ascii="Times New Roman" w:eastAsia="標楷體" w:hAnsi="Times New Roman" w:cs="Times New Roman" w:hint="eastAsia"/>
                <w:szCs w:val="24"/>
              </w:rPr>
              <w:t>等影片導引中有提及的內容，讓學生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利用</w:t>
            </w:r>
            <w:r w:rsidRPr="00145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此學期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小畫家</w:t>
            </w:r>
            <w:r w:rsidRPr="00145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所學的至少五項工具完成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一幅畫</w:t>
            </w:r>
            <w:r w:rsidRPr="0014556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，並利用本學期所學的中英打與標點符號，於留白處表達自己的創作理念</w:t>
            </w:r>
            <w:r w:rsidRPr="0014556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。</w:t>
            </w:r>
          </w:p>
        </w:tc>
      </w:tr>
      <w:tr w:rsidR="0014556B" w:rsidRPr="0014556B" w14:paraId="789112F2" w14:textId="77777777" w:rsidTr="00F4711E">
        <w:trPr>
          <w:trHeight w:val="831"/>
          <w:jc w:val="center"/>
        </w:trPr>
        <w:tc>
          <w:tcPr>
            <w:tcW w:w="9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0FC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評量標準</w:t>
            </w:r>
          </w:p>
        </w:tc>
      </w:tr>
      <w:tr w:rsidR="0014556B" w:rsidRPr="0014556B" w14:paraId="62AE4C0B" w14:textId="77777777" w:rsidTr="00F4711E">
        <w:trPr>
          <w:trHeight w:val="992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C83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主</w:t>
            </w:r>
          </w:p>
          <w:p w14:paraId="7D5D10C9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DB23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D21C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A</w:t>
            </w:r>
          </w:p>
          <w:p w14:paraId="4EE17AE0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C335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B</w:t>
            </w:r>
          </w:p>
          <w:p w14:paraId="4BD4AE4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CF50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C</w:t>
            </w:r>
          </w:p>
          <w:p w14:paraId="7A30F5E4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371F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</w:p>
          <w:p w14:paraId="5D8D6D83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ED9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E</w:t>
            </w:r>
          </w:p>
          <w:p w14:paraId="7A3F1FA7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落後</w:t>
            </w:r>
          </w:p>
        </w:tc>
      </w:tr>
      <w:tr w:rsidR="0014556B" w:rsidRPr="0014556B" w14:paraId="6C363B41" w14:textId="77777777" w:rsidTr="00F4711E">
        <w:trPr>
          <w:trHeight w:val="1840"/>
          <w:jc w:val="center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1DEF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2EC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FAD7" w14:textId="77777777" w:rsidR="0014556B" w:rsidRPr="0014556B" w:rsidRDefault="0014556B" w:rsidP="0014556B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pacing w:before="120" w:after="120"/>
              <w:outlineLvl w:val="3"/>
              <w:rPr>
                <w:rFonts w:ascii="Liberation Sans" w:eastAsia="標楷體" w:hAnsi="Liberation Sans" w:cs="Arial" w:hint="eastAsia"/>
                <w:szCs w:val="24"/>
              </w:rPr>
            </w:pPr>
            <w:r w:rsidRPr="0014556B">
              <w:rPr>
                <w:rFonts w:ascii="Liberation Sans" w:eastAsia="標楷體" w:hAnsi="Liberation Sans" w:cs="Arial"/>
                <w:szCs w:val="24"/>
              </w:rPr>
              <w:t>能利用小畫家至少五項工具來完成創作，用色合宜，構圖具有創意。</w:t>
            </w:r>
            <w:r w:rsidRPr="0014556B">
              <w:rPr>
                <w:rFonts w:ascii="Liberation Sans" w:eastAsia="標楷體" w:hAnsi="Liberation Sans" w:cs="Arial"/>
                <w:szCs w:val="24"/>
              </w:rPr>
              <w:lastRenderedPageBreak/>
              <w:t>整份作品表達意象具體清楚，使觀看者能在不看文字敘述下明白主題表達。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BC89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  <w:lastRenderedPageBreak/>
              <w:t>能利用小畫家的三到五項工具來完成創作，用色合宜，構圖適切，且作品表達意象清楚。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909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  <w:t>能利用小畫家的一到三項工具來完成創作，但用色單調或不適切，構圖稍有失衡，且作品</w:t>
            </w:r>
            <w:r w:rsidRPr="0014556B"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  <w:lastRenderedPageBreak/>
              <w:t>表達意象不夠明確，需輔以文字說明閱讀後方可懂創作意涵。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9D64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  <w:lastRenderedPageBreak/>
              <w:t>能利用小畫家的一到三項工具來完成創作，但用色單調或不適切，構圖失衡或部分未完</w:t>
            </w:r>
            <w:r w:rsidRPr="0014556B">
              <w:rPr>
                <w:rFonts w:ascii="新細明體" w:eastAsia="標楷體" w:hAnsi="新細明體" w:cs="標楷體i.."/>
                <w:color w:val="000000" w:themeColor="text1"/>
                <w:kern w:val="0"/>
                <w:szCs w:val="24"/>
              </w:rPr>
              <w:lastRenderedPageBreak/>
              <w:t>成。作品表達意象不明確，需輔以文字說明閱讀後方可懂創作意涵。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F4A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未達</w:t>
            </w:r>
          </w:p>
          <w:p w14:paraId="04A9412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14556B" w:rsidRPr="0014556B" w14:paraId="62A8ED52" w14:textId="77777777" w:rsidTr="00F4711E">
        <w:trPr>
          <w:trHeight w:val="1534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19A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54C040C7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分</w:t>
            </w:r>
          </w:p>
          <w:p w14:paraId="6E8205E8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指</w:t>
            </w:r>
          </w:p>
          <w:p w14:paraId="0D29798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581C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1.看整體構圖</w:t>
            </w:r>
          </w:p>
          <w:p w14:paraId="25C8EDC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2.檢測使用工具之數量</w:t>
            </w:r>
          </w:p>
          <w:p w14:paraId="2855FF2C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3.觀看色彩使用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10B5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1.看整體構圖</w:t>
            </w:r>
          </w:p>
          <w:p w14:paraId="3D2C9B70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2.檢測使用工具之數量</w:t>
            </w:r>
          </w:p>
          <w:p w14:paraId="7353ED8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3.觀看色彩使用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4091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1.看整體構圖</w:t>
            </w:r>
          </w:p>
          <w:p w14:paraId="5E32EEB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2.檢測使用工具之數量</w:t>
            </w:r>
          </w:p>
          <w:p w14:paraId="62FDB06F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3.觀看色彩使用</w:t>
            </w:r>
          </w:p>
          <w:p w14:paraId="3966821E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4.閱讀文字說明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930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1.看整體構圖</w:t>
            </w:r>
          </w:p>
          <w:p w14:paraId="4107ADD1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2.檢測使用工具之數量</w:t>
            </w:r>
          </w:p>
          <w:p w14:paraId="5EA3F3D4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3.觀看色彩使用</w:t>
            </w:r>
          </w:p>
          <w:p w14:paraId="52CE021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</w:pPr>
            <w:r w:rsidRPr="0014556B">
              <w:rPr>
                <w:rFonts w:ascii="新細明體" w:hAnsi="新細明體" w:cs="Times New Roman"/>
                <w:color w:val="000000" w:themeColor="text1"/>
                <w:kern w:val="0"/>
                <w:szCs w:val="24"/>
              </w:rPr>
              <w:t>4.閱讀文字說明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837A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未達</w:t>
            </w:r>
          </w:p>
          <w:p w14:paraId="0747A59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D</w:t>
            </w: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級</w:t>
            </w:r>
          </w:p>
        </w:tc>
      </w:tr>
      <w:tr w:rsidR="0014556B" w:rsidRPr="0014556B" w14:paraId="337AB7D7" w14:textId="77777777" w:rsidTr="00F4711E">
        <w:trPr>
          <w:trHeight w:val="1187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D9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評</w:t>
            </w:r>
          </w:p>
          <w:p w14:paraId="2F391C7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量</w:t>
            </w:r>
          </w:p>
          <w:p w14:paraId="3D0664D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工</w:t>
            </w:r>
          </w:p>
          <w:p w14:paraId="39584562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84F1" w14:textId="77777777" w:rsidR="0014556B" w:rsidRPr="0014556B" w:rsidRDefault="0014556B" w:rsidP="0014556B">
            <w:pPr>
              <w:suppressAutoHyphens/>
              <w:snapToGrid w:val="0"/>
              <w:spacing w:before="180" w:line="240" w:lineRule="atLeast"/>
              <w:jc w:val="center"/>
              <w:rPr>
                <w:rFonts w:ascii="新細明體" w:eastAsia="標楷體" w:hAnsi="新細明體" w:cs="Times New Roman"/>
                <w:color w:val="000000" w:themeColor="text1"/>
                <w:szCs w:val="24"/>
              </w:rPr>
            </w:pPr>
            <w:r w:rsidRPr="0014556B">
              <w:rPr>
                <w:rFonts w:ascii="新細明體" w:eastAsia="標楷體" w:hAnsi="新細明體" w:cs="Times New Roman"/>
                <w:color w:val="000000" w:themeColor="text1"/>
                <w:szCs w:val="24"/>
              </w:rPr>
              <w:t>小畫家的作品</w:t>
            </w:r>
          </w:p>
        </w:tc>
      </w:tr>
      <w:tr w:rsidR="0014556B" w:rsidRPr="0014556B" w14:paraId="7D0F9968" w14:textId="77777777" w:rsidTr="00F4711E">
        <w:trPr>
          <w:trHeight w:val="1372"/>
          <w:jc w:val="center"/>
        </w:trPr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5FB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分數</w:t>
            </w:r>
          </w:p>
          <w:p w14:paraId="377F9D9D" w14:textId="77777777" w:rsidR="0014556B" w:rsidRPr="0014556B" w:rsidRDefault="0014556B" w:rsidP="0014556B">
            <w:pPr>
              <w:suppressAutoHyphens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4556B">
              <w:rPr>
                <w:rFonts w:ascii="Times New Roman" w:eastAsia="標楷體" w:hAnsi="Times New Roman" w:cs="Times New Roman"/>
                <w:b/>
                <w:szCs w:val="24"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690D" w14:textId="77777777" w:rsidR="0014556B" w:rsidRPr="0014556B" w:rsidRDefault="0014556B" w:rsidP="0014556B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0E978" w14:textId="77777777" w:rsidR="0014556B" w:rsidRPr="0014556B" w:rsidRDefault="0014556B" w:rsidP="0014556B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80F4" w14:textId="77777777" w:rsidR="0014556B" w:rsidRPr="0014556B" w:rsidRDefault="0014556B" w:rsidP="0014556B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DABF" w14:textId="77777777" w:rsidR="0014556B" w:rsidRPr="0014556B" w:rsidRDefault="0014556B" w:rsidP="0014556B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9D83" w14:textId="77777777" w:rsidR="0014556B" w:rsidRPr="0014556B" w:rsidRDefault="0014556B" w:rsidP="0014556B">
            <w:pPr>
              <w:suppressAutoHyphens/>
              <w:spacing w:line="5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79</w:t>
            </w:r>
            <w:r w:rsidRPr="0014556B">
              <w:rPr>
                <w:rFonts w:ascii="Times New Roman" w:hAnsi="Times New Roman" w:cs="Times New Roman"/>
                <w:color w:val="000000" w:themeColor="text1"/>
                <w:szCs w:val="24"/>
              </w:rPr>
              <w:t>以下</w:t>
            </w:r>
          </w:p>
        </w:tc>
      </w:tr>
    </w:tbl>
    <w:p w14:paraId="5A7D1D7F" w14:textId="77777777" w:rsidR="0014556B" w:rsidRPr="0014556B" w:rsidRDefault="0014556B" w:rsidP="0014556B">
      <w:pPr>
        <w:suppressAutoHyphens/>
        <w:rPr>
          <w:rFonts w:ascii="Times New Roman" w:eastAsia="標楷體" w:hAnsi="Times New Roman" w:cs="Times New Roman"/>
          <w:b/>
          <w:szCs w:val="24"/>
        </w:rPr>
      </w:pPr>
      <w:r w:rsidRPr="0014556B">
        <w:rPr>
          <w:rFonts w:ascii="Times New Roman" w:eastAsia="標楷體" w:hAnsi="Times New Roman" w:cs="Times New Roman"/>
          <w:b/>
          <w:szCs w:val="24"/>
        </w:rPr>
        <w:t>分數轉換：可由授課教師達成共識轉化自訂</w:t>
      </w:r>
      <w:r w:rsidRPr="0014556B">
        <w:rPr>
          <w:rFonts w:ascii="Times New Roman" w:eastAsia="標楷體" w:hAnsi="Times New Roman" w:cs="Times New Roman"/>
          <w:b/>
          <w:szCs w:val="24"/>
        </w:rPr>
        <w:t>(</w:t>
      </w:r>
      <w:r w:rsidRPr="0014556B">
        <w:rPr>
          <w:rFonts w:ascii="Times New Roman" w:eastAsia="標楷體" w:hAnsi="Times New Roman" w:cs="Times New Roman"/>
          <w:b/>
          <w:szCs w:val="24"/>
        </w:rPr>
        <w:t>級距可調整</w:t>
      </w:r>
      <w:r w:rsidRPr="0014556B">
        <w:rPr>
          <w:rFonts w:ascii="Times New Roman" w:eastAsia="標楷體" w:hAnsi="Times New Roman" w:cs="Times New Roman"/>
          <w:b/>
          <w:szCs w:val="24"/>
        </w:rPr>
        <w:t>)</w:t>
      </w:r>
      <w:r w:rsidRPr="0014556B">
        <w:rPr>
          <w:rFonts w:ascii="Times New Roman" w:eastAsia="標楷體" w:hAnsi="Times New Roman" w:cs="Times New Roman"/>
          <w:b/>
          <w:szCs w:val="24"/>
        </w:rPr>
        <w:t>。</w:t>
      </w:r>
    </w:p>
    <w:p w14:paraId="0CE16E93" w14:textId="77777777" w:rsidR="0014556B" w:rsidRPr="0014556B" w:rsidRDefault="0014556B" w:rsidP="0014556B">
      <w:pPr>
        <w:suppressAutoHyphens/>
        <w:rPr>
          <w:rFonts w:ascii="Times New Roman" w:eastAsia="標楷體" w:hAnsi="Times New Roman" w:cs="Times New Roman"/>
          <w:b/>
          <w:szCs w:val="24"/>
        </w:rPr>
      </w:pPr>
    </w:p>
    <w:p w14:paraId="69AC143D" w14:textId="1CC93388" w:rsidR="00C82267" w:rsidRPr="0014556B" w:rsidRDefault="00C82267" w:rsidP="0024766E">
      <w:pPr>
        <w:widowControl/>
        <w:spacing w:beforeLines="100" w:before="360"/>
        <w:ind w:leftChars="117" w:left="281" w:firstLineChars="118" w:firstLine="283"/>
      </w:pPr>
    </w:p>
    <w:sectPr w:rsidR="00C82267" w:rsidRPr="0014556B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A649" w14:textId="77777777" w:rsidR="00F1241C" w:rsidRDefault="00F1241C" w:rsidP="00194982">
      <w:r>
        <w:separator/>
      </w:r>
    </w:p>
  </w:endnote>
  <w:endnote w:type="continuationSeparator" w:id="0">
    <w:p w14:paraId="00782559" w14:textId="77777777" w:rsidR="00F1241C" w:rsidRDefault="00F1241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F5B19" w14:textId="77777777" w:rsidR="00F1241C" w:rsidRDefault="00F1241C" w:rsidP="00194982">
      <w:r>
        <w:separator/>
      </w:r>
    </w:p>
  </w:footnote>
  <w:footnote w:type="continuationSeparator" w:id="0">
    <w:p w14:paraId="2E7F7603" w14:textId="77777777" w:rsidR="00F1241C" w:rsidRDefault="00F1241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FE2C18"/>
    <w:multiLevelType w:val="hybridMultilevel"/>
    <w:tmpl w:val="D3C249FA"/>
    <w:lvl w:ilvl="0" w:tplc="2CD8B69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5106F"/>
    <w:rsid w:val="000A4CCE"/>
    <w:rsid w:val="000B18ED"/>
    <w:rsid w:val="000C01CA"/>
    <w:rsid w:val="000D4546"/>
    <w:rsid w:val="0014556B"/>
    <w:rsid w:val="00162EA8"/>
    <w:rsid w:val="00185BE3"/>
    <w:rsid w:val="00194982"/>
    <w:rsid w:val="00195F79"/>
    <w:rsid w:val="001A0B9B"/>
    <w:rsid w:val="001C166F"/>
    <w:rsid w:val="001C30E5"/>
    <w:rsid w:val="001F40DC"/>
    <w:rsid w:val="00200228"/>
    <w:rsid w:val="002016DF"/>
    <w:rsid w:val="00232530"/>
    <w:rsid w:val="0024766E"/>
    <w:rsid w:val="00280684"/>
    <w:rsid w:val="002C6026"/>
    <w:rsid w:val="00301E9D"/>
    <w:rsid w:val="003021DC"/>
    <w:rsid w:val="00307F40"/>
    <w:rsid w:val="00334375"/>
    <w:rsid w:val="00336976"/>
    <w:rsid w:val="00342F49"/>
    <w:rsid w:val="0038099B"/>
    <w:rsid w:val="003B1012"/>
    <w:rsid w:val="00400A1A"/>
    <w:rsid w:val="0041765C"/>
    <w:rsid w:val="0042710B"/>
    <w:rsid w:val="00460ED0"/>
    <w:rsid w:val="00497DF3"/>
    <w:rsid w:val="004B55B6"/>
    <w:rsid w:val="004C2E2A"/>
    <w:rsid w:val="00520537"/>
    <w:rsid w:val="0052165B"/>
    <w:rsid w:val="00541598"/>
    <w:rsid w:val="00562241"/>
    <w:rsid w:val="005734D8"/>
    <w:rsid w:val="00585F6D"/>
    <w:rsid w:val="005874B4"/>
    <w:rsid w:val="00595BCB"/>
    <w:rsid w:val="005A5176"/>
    <w:rsid w:val="006151FB"/>
    <w:rsid w:val="006400E9"/>
    <w:rsid w:val="00653553"/>
    <w:rsid w:val="00671C1D"/>
    <w:rsid w:val="006757C8"/>
    <w:rsid w:val="006B5CD2"/>
    <w:rsid w:val="006D2F78"/>
    <w:rsid w:val="00741797"/>
    <w:rsid w:val="0074346E"/>
    <w:rsid w:val="00776FC3"/>
    <w:rsid w:val="00785650"/>
    <w:rsid w:val="007A5222"/>
    <w:rsid w:val="007A6D87"/>
    <w:rsid w:val="007C2B32"/>
    <w:rsid w:val="007D6100"/>
    <w:rsid w:val="007E51FF"/>
    <w:rsid w:val="007F3B50"/>
    <w:rsid w:val="0082670D"/>
    <w:rsid w:val="0083486C"/>
    <w:rsid w:val="00835A9D"/>
    <w:rsid w:val="0086136E"/>
    <w:rsid w:val="008630B3"/>
    <w:rsid w:val="00865B7D"/>
    <w:rsid w:val="00886071"/>
    <w:rsid w:val="00892834"/>
    <w:rsid w:val="008E3078"/>
    <w:rsid w:val="008F7DD4"/>
    <w:rsid w:val="009035A1"/>
    <w:rsid w:val="00910A69"/>
    <w:rsid w:val="00917D99"/>
    <w:rsid w:val="00934857"/>
    <w:rsid w:val="0094165B"/>
    <w:rsid w:val="00957FF4"/>
    <w:rsid w:val="00992AC7"/>
    <w:rsid w:val="009B5A1B"/>
    <w:rsid w:val="009C07F7"/>
    <w:rsid w:val="009D71F2"/>
    <w:rsid w:val="009E1157"/>
    <w:rsid w:val="009E2CC4"/>
    <w:rsid w:val="009F545B"/>
    <w:rsid w:val="00A50CEC"/>
    <w:rsid w:val="00A55C49"/>
    <w:rsid w:val="00A5725A"/>
    <w:rsid w:val="00A63B23"/>
    <w:rsid w:val="00AA47EE"/>
    <w:rsid w:val="00AB161D"/>
    <w:rsid w:val="00AD1F24"/>
    <w:rsid w:val="00B0060D"/>
    <w:rsid w:val="00B26DCC"/>
    <w:rsid w:val="00B6120E"/>
    <w:rsid w:val="00B61ADB"/>
    <w:rsid w:val="00B622F5"/>
    <w:rsid w:val="00B70D84"/>
    <w:rsid w:val="00B81C9D"/>
    <w:rsid w:val="00B924CD"/>
    <w:rsid w:val="00B9271D"/>
    <w:rsid w:val="00BA4DCC"/>
    <w:rsid w:val="00BB0078"/>
    <w:rsid w:val="00BC06A2"/>
    <w:rsid w:val="00BD58B3"/>
    <w:rsid w:val="00BE12FB"/>
    <w:rsid w:val="00BE5376"/>
    <w:rsid w:val="00BF788B"/>
    <w:rsid w:val="00C05202"/>
    <w:rsid w:val="00C05718"/>
    <w:rsid w:val="00C12399"/>
    <w:rsid w:val="00C15922"/>
    <w:rsid w:val="00C211BC"/>
    <w:rsid w:val="00C565D6"/>
    <w:rsid w:val="00C66C35"/>
    <w:rsid w:val="00C82267"/>
    <w:rsid w:val="00C823C8"/>
    <w:rsid w:val="00C94712"/>
    <w:rsid w:val="00D43C4B"/>
    <w:rsid w:val="00D45FBE"/>
    <w:rsid w:val="00D54FA0"/>
    <w:rsid w:val="00D63116"/>
    <w:rsid w:val="00D70BEF"/>
    <w:rsid w:val="00D8027D"/>
    <w:rsid w:val="00D863CE"/>
    <w:rsid w:val="00DD7FD5"/>
    <w:rsid w:val="00DE3A19"/>
    <w:rsid w:val="00DE6F4C"/>
    <w:rsid w:val="00E51BF4"/>
    <w:rsid w:val="00E5496D"/>
    <w:rsid w:val="00E624A9"/>
    <w:rsid w:val="00E72D2B"/>
    <w:rsid w:val="00E72DEC"/>
    <w:rsid w:val="00E85A13"/>
    <w:rsid w:val="00EA6631"/>
    <w:rsid w:val="00EB2C06"/>
    <w:rsid w:val="00ED2A56"/>
    <w:rsid w:val="00EE7906"/>
    <w:rsid w:val="00F059A4"/>
    <w:rsid w:val="00F1241C"/>
    <w:rsid w:val="00F27552"/>
    <w:rsid w:val="00F41A03"/>
    <w:rsid w:val="00F45135"/>
    <w:rsid w:val="00F70CBE"/>
    <w:rsid w:val="00F71841"/>
    <w:rsid w:val="00F7451B"/>
    <w:rsid w:val="00FA2A57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qFormat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99AD-B741-4703-A509-C8090CC9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3</cp:revision>
  <cp:lastPrinted>2020-11-02T08:40:00Z</cp:lastPrinted>
  <dcterms:created xsi:type="dcterms:W3CDTF">2023-03-16T04:00:00Z</dcterms:created>
  <dcterms:modified xsi:type="dcterms:W3CDTF">2024-05-13T06:57:00Z</dcterms:modified>
</cp:coreProperties>
</file>