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B6C6" w14:textId="09D9D122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14:paraId="2717BD05" w14:textId="1F47B0BF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CC41D4">
        <w:rPr>
          <w:rFonts w:ascii="標楷體" w:eastAsia="標楷體" w:hAnsi="標楷體" w:hint="eastAsia"/>
          <w:b/>
          <w:sz w:val="28"/>
          <w:szCs w:val="28"/>
        </w:rPr>
        <w:t>前鎮區瑞祥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D4A7C">
        <w:rPr>
          <w:rFonts w:ascii="標楷體" w:eastAsia="標楷體" w:hAnsi="標楷體"/>
          <w:b/>
          <w:sz w:val="28"/>
          <w:szCs w:val="28"/>
          <w:u w:val="single"/>
        </w:rPr>
        <w:t>四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</w:t>
      </w:r>
      <w:r w:rsidR="00BB4ABF" w:rsidRPr="0051585B">
        <w:rPr>
          <w:rFonts w:ascii="標楷體" w:eastAsia="標楷體" w:hAnsi="標楷體" w:hint="eastAsia"/>
          <w:b/>
          <w:sz w:val="28"/>
          <w:szCs w:val="28"/>
          <w:highlight w:val="yellow"/>
        </w:rPr>
        <w:t>(第7冊)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BB4ABF">
        <w:rPr>
          <w:rFonts w:ascii="標楷體" w:eastAsia="標楷體" w:hAnsi="標楷體"/>
          <w:b/>
          <w:sz w:val="28"/>
          <w:szCs w:val="28"/>
          <w:u w:val="single"/>
        </w:rPr>
        <w:t>一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BB4ABF" w:rsidRPr="00BB4ABF">
        <w:rPr>
          <w:rFonts w:ascii="標楷體" w:eastAsia="標楷體" w:hAnsi="標楷體"/>
          <w:b/>
          <w:sz w:val="28"/>
          <w:szCs w:val="28"/>
        </w:rPr>
        <w:t>語文領域-</w:t>
      </w:r>
      <w:r w:rsidR="00BB4ABF" w:rsidRPr="0051585B">
        <w:rPr>
          <w:rFonts w:ascii="標楷體" w:eastAsia="標楷體" w:hAnsi="標楷體"/>
          <w:b/>
          <w:sz w:val="28"/>
          <w:szCs w:val="28"/>
          <w:highlight w:val="yellow"/>
        </w:rPr>
        <w:t>新住民語文</w:t>
      </w:r>
      <w:r w:rsidR="00D02D22">
        <w:rPr>
          <w:rFonts w:ascii="標楷體" w:eastAsia="標楷體" w:hAnsi="標楷體" w:hint="eastAsia"/>
          <w:b/>
          <w:sz w:val="28"/>
          <w:szCs w:val="28"/>
        </w:rPr>
        <w:t>(</w:t>
      </w:r>
      <w:r w:rsidR="00D02D22">
        <w:rPr>
          <w:rFonts w:ascii="標楷體" w:eastAsia="標楷體" w:hAnsi="標楷體" w:hint="eastAsia"/>
          <w:b/>
          <w:sz w:val="28"/>
          <w:szCs w:val="28"/>
          <w:highlight w:val="yellow"/>
        </w:rPr>
        <w:t>菲律賓語</w:t>
      </w:r>
      <w:r w:rsidR="00D02D22">
        <w:rPr>
          <w:rFonts w:ascii="標楷體" w:eastAsia="標楷體" w:hAnsi="標楷體" w:hint="eastAsia"/>
          <w:b/>
          <w:sz w:val="28"/>
          <w:szCs w:val="28"/>
        </w:rPr>
        <w:t>)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2410"/>
        <w:gridCol w:w="2127"/>
        <w:gridCol w:w="1275"/>
        <w:gridCol w:w="2126"/>
      </w:tblGrid>
      <w:tr w:rsidR="00B77512" w:rsidRPr="00C2223E" w14:paraId="097719BF" w14:textId="747F9131" w:rsidTr="000C6E28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5B2534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5B2534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CF1E8AE" w14:textId="02380EA3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77512" w:rsidRPr="00C2223E" w14:paraId="53EFA068" w14:textId="477839FF" w:rsidTr="000C6E28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5B2534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5AE" w:rsidRPr="00C2223E" w14:paraId="12CC7E57" w14:textId="77777777" w:rsidTr="000C6E28">
        <w:trPr>
          <w:trHeight w:val="130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B5F6" w14:textId="7233D00A" w:rsidR="00ED05AE" w:rsidRDefault="00ED05AE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D6BF" w14:textId="160B6CFD" w:rsidR="00ED05AE" w:rsidRPr="000C6E28" w:rsidRDefault="00ED05AE" w:rsidP="00692C2E">
            <w:pPr>
              <w:jc w:val="center"/>
              <w:rPr>
                <w:rStyle w:val="qowt-font2"/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第一課</w:t>
            </w:r>
          </w:p>
          <w:p w14:paraId="64816D91" w14:textId="790C6CC6" w:rsidR="00ED05AE" w:rsidRPr="000C6E28" w:rsidRDefault="00ED05AE" w:rsidP="00692C2E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Style w:val="qowt-font2"/>
                <w:rFonts w:ascii="新細明體" w:hAnsi="新細明體"/>
                <w:sz w:val="20"/>
                <w:szCs w:val="20"/>
              </w:rPr>
              <w:t>五月花節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CF7BE" w14:textId="77777777" w:rsidR="00ED05AE" w:rsidRPr="000C6E28" w:rsidRDefault="00ED05AE" w:rsidP="000C6E28">
            <w:pPr>
              <w:ind w:left="168" w:hangingChars="84" w:hanging="168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A2 系統思考與解決問題</w:t>
            </w:r>
          </w:p>
          <w:p w14:paraId="52E8F4C3" w14:textId="77777777" w:rsidR="00ED05AE" w:rsidRPr="000C6E28" w:rsidRDefault="00ED05AE" w:rsidP="000C6E28">
            <w:pPr>
              <w:ind w:left="168" w:hangingChars="84" w:hanging="168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B2 科技資訊與媒體素養</w:t>
            </w:r>
          </w:p>
          <w:p w14:paraId="7875BAFB" w14:textId="77777777" w:rsidR="000C6E28" w:rsidRDefault="00ED05AE" w:rsidP="000C6E28">
            <w:pPr>
              <w:ind w:left="168" w:hangingChars="84" w:hanging="168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 xml:space="preserve">C2 人際關係與團隊合作領綱 </w:t>
            </w:r>
          </w:p>
          <w:p w14:paraId="58CB0705" w14:textId="57932352" w:rsidR="00ED05AE" w:rsidRPr="000C6E28" w:rsidRDefault="00ED05AE" w:rsidP="000C6E28">
            <w:pPr>
              <w:ind w:left="168" w:hangingChars="84" w:hanging="168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新 -E-A2 認識新住民文化中處理日常事務的方式。</w:t>
            </w:r>
          </w:p>
          <w:p w14:paraId="4AD2B682" w14:textId="55334A76" w:rsidR="00ED05AE" w:rsidRPr="000C6E28" w:rsidRDefault="00ED05AE" w:rsidP="000C6E28">
            <w:pPr>
              <w:ind w:left="168" w:hangingChars="84" w:hanging="168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新 -E-B2 使用各類科技、資訊與媒體來學習新住民語言與文化。</w:t>
            </w:r>
          </w:p>
          <w:p w14:paraId="54552D4A" w14:textId="10B088F3" w:rsidR="00ED05AE" w:rsidRPr="000C6E28" w:rsidRDefault="00ED05AE" w:rsidP="000C6E28">
            <w:pPr>
              <w:ind w:left="168" w:hangingChars="84" w:hanging="168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新-E-C2 樂於與不同文化背景的人建立友誼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EF91B" w14:textId="77777777" w:rsidR="00ED05AE" w:rsidRPr="000C6E28" w:rsidRDefault="00ED05AE" w:rsidP="000C6E28">
            <w:pPr>
              <w:ind w:left="32" w:hangingChars="16" w:hanging="32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Aa-Ⅱ-1 新住民語言的發音與語調。</w:t>
            </w:r>
          </w:p>
          <w:p w14:paraId="28E74AFD" w14:textId="77777777" w:rsidR="00ED05AE" w:rsidRPr="000C6E28" w:rsidRDefault="00ED05AE" w:rsidP="000C6E28">
            <w:pPr>
              <w:ind w:left="32" w:hangingChars="16" w:hanging="32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Aa-Ⅱ-3 新住民語言的字母與拼讀系統。</w:t>
            </w:r>
          </w:p>
          <w:p w14:paraId="4C349F01" w14:textId="77777777" w:rsidR="00ED05AE" w:rsidRPr="000C6E28" w:rsidRDefault="00ED05AE" w:rsidP="000C6E28">
            <w:pPr>
              <w:ind w:left="32" w:hangingChars="16" w:hanging="32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Ab-Ⅱ-1 家庭及學校生活中的新住民語言常用詞彙。</w:t>
            </w:r>
          </w:p>
          <w:p w14:paraId="691E4619" w14:textId="77777777" w:rsidR="00ED05AE" w:rsidRPr="000C6E28" w:rsidRDefault="00ED05AE" w:rsidP="000C6E28">
            <w:pPr>
              <w:ind w:left="32" w:hangingChars="16" w:hanging="32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Ac-Ⅱ-1 家庭及學校生活中的新住民語言常用語句。</w:t>
            </w:r>
          </w:p>
          <w:p w14:paraId="37971299" w14:textId="4D94815A" w:rsidR="00ED05AE" w:rsidRPr="000C6E28" w:rsidRDefault="00ED05AE" w:rsidP="000C6E28">
            <w:pPr>
              <w:ind w:left="32" w:hangingChars="16" w:hanging="32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Ba-Ⅰ-1 與親屬互動時的問候規範（亦包含輩份、性別的因素）。</w:t>
            </w:r>
          </w:p>
          <w:p w14:paraId="39B15BE9" w14:textId="77777777" w:rsidR="00ED05AE" w:rsidRPr="000C6E28" w:rsidRDefault="00ED05AE" w:rsidP="000C6E28">
            <w:pPr>
              <w:ind w:left="32" w:hangingChars="16" w:hanging="32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Bc-Ⅱ-1 新住民原生國具代表性的人、事、物。</w:t>
            </w:r>
          </w:p>
          <w:p w14:paraId="641FDBCC" w14:textId="77777777" w:rsidR="00ED05AE" w:rsidRPr="000C6E28" w:rsidRDefault="00ED05AE" w:rsidP="000C6E28">
            <w:pPr>
              <w:ind w:left="32" w:hangingChars="16" w:hanging="32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Bc-Ⅱ-3 新住民原生國的主要節慶、習俗、禁忌。</w:t>
            </w:r>
          </w:p>
          <w:p w14:paraId="62B75303" w14:textId="35401F5D" w:rsidR="00ED05AE" w:rsidRPr="000C6E28" w:rsidRDefault="00ED05AE" w:rsidP="000C6E28">
            <w:pPr>
              <w:ind w:left="32" w:hangingChars="16" w:hanging="32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Bd-Ⅱ-3 新住民原生國主要節慶、習俗、禁忌與我國的異同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81488" w14:textId="77777777" w:rsidR="00ED05AE" w:rsidRPr="000C6E28" w:rsidRDefault="00ED05AE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1-</w:t>
            </w:r>
            <w:bookmarkStart w:id="0" w:name="_GoBack"/>
            <w:bookmarkEnd w:id="0"/>
            <w:r w:rsidRPr="000C6E28">
              <w:rPr>
                <w:rFonts w:ascii="新細明體" w:hAnsi="新細明體" w:hint="eastAsia"/>
                <w:sz w:val="20"/>
                <w:szCs w:val="20"/>
              </w:rPr>
              <w:t>Ⅱ-1 主動向他人提出新住民語文的學習問題。</w:t>
            </w:r>
          </w:p>
          <w:p w14:paraId="0F563580" w14:textId="77777777" w:rsidR="00ED05AE" w:rsidRPr="000C6E28" w:rsidRDefault="00ED05AE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1-Ⅱ-2 在生活中主動接觸新住民語言與文化。</w:t>
            </w:r>
          </w:p>
          <w:p w14:paraId="1C30A989" w14:textId="77777777" w:rsidR="009F4BB5" w:rsidRPr="000C6E28" w:rsidRDefault="009F4BB5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2a-Ⅱ-1 能聽辨所學習的新住民語言的簡單句子。</w:t>
            </w:r>
          </w:p>
          <w:p w14:paraId="11E49C0D" w14:textId="77777777" w:rsidR="009F4BB5" w:rsidRPr="000C6E28" w:rsidRDefault="009F4BB5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2b-Ⅱ-1 能說出所學習的新住民語言的簡單句子。</w:t>
            </w:r>
          </w:p>
          <w:p w14:paraId="1C11097A" w14:textId="77777777" w:rsidR="009F4BB5" w:rsidRPr="000C6E28" w:rsidRDefault="009F4BB5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2d-Ⅱ-1 能書寫所學習新住民語言的簡單句子。</w:t>
            </w:r>
          </w:p>
          <w:p w14:paraId="64C68125" w14:textId="77777777" w:rsidR="009F4BB5" w:rsidRPr="000C6E28" w:rsidRDefault="009F4BB5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3-Ⅱ-1 能以適當的禮儀與不同文化背景的人互動。</w:t>
            </w:r>
          </w:p>
          <w:p w14:paraId="1971E399" w14:textId="5D58CF3F" w:rsidR="009F4BB5" w:rsidRPr="000C6E28" w:rsidRDefault="009F4BB5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3-Ⅱ-2 能依循新住民的言語互動行為規範，與親近的新住民進行生活溝通。</w:t>
            </w:r>
          </w:p>
          <w:p w14:paraId="2DF87FD8" w14:textId="413511FD" w:rsidR="009F4BB5" w:rsidRPr="000C6E28" w:rsidRDefault="009F4BB5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3-Ⅱ-3 樂於邀請不同文化背景的人參與社區活動。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EA2B" w14:textId="77777777" w:rsidR="009F4BB5" w:rsidRPr="000C6E28" w:rsidRDefault="009F4BB5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1.能聽辨、嘴型發音方式進行ca、ce、ci、co、cu 的拼音練習。</w:t>
            </w:r>
          </w:p>
          <w:p w14:paraId="4DF27B77" w14:textId="77777777" w:rsidR="009F4BB5" w:rsidRPr="000C6E28" w:rsidRDefault="009F4BB5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2.能遊戲教學進行聽辨本課詞彙和語句。</w:t>
            </w:r>
          </w:p>
          <w:p w14:paraId="6A776A35" w14:textId="77777777" w:rsidR="009F4BB5" w:rsidRPr="000C6E28" w:rsidRDefault="009F4BB5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3.能說出本課詞彙及替換詞彙。。</w:t>
            </w:r>
          </w:p>
          <w:p w14:paraId="02325544" w14:textId="77777777" w:rsidR="009F4BB5" w:rsidRPr="000C6E28" w:rsidRDefault="009F4BB5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4.替換詞彙完成句子和能填入詞彙加長句子</w:t>
            </w:r>
          </w:p>
          <w:p w14:paraId="5FFDB54B" w14:textId="77777777" w:rsidR="009F4BB5" w:rsidRPr="000C6E28" w:rsidRDefault="009F4BB5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5.能讀出本課句子，能朗讀、理解課文。</w:t>
            </w:r>
          </w:p>
          <w:p w14:paraId="2320E2CE" w14:textId="77777777" w:rsidR="009F4BB5" w:rsidRPr="000C6E28" w:rsidRDefault="009F4BB5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6.能書寫本課詞彙和句子。</w:t>
            </w:r>
          </w:p>
          <w:p w14:paraId="6D5812CE" w14:textId="2B8FFAC7" w:rsidR="009F4BB5" w:rsidRPr="000C6E28" w:rsidRDefault="009F4BB5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7.運用本課句型「Magsisindi ako ng… mamaya.等一下我會…。」和「Nasasabik na po ako sa….我好期待…。」來造句，並指導學生對話運用。</w:t>
            </w:r>
          </w:p>
          <w:p w14:paraId="66D66D75" w14:textId="77777777" w:rsidR="009F4BB5" w:rsidRPr="000C6E28" w:rsidRDefault="009F4BB5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8.能在生活中樂於使用菲語與人交談。</w:t>
            </w:r>
          </w:p>
          <w:p w14:paraId="4B320ED3" w14:textId="77777777" w:rsidR="009F4BB5" w:rsidRPr="000C6E28" w:rsidRDefault="009F4BB5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9.能在生活中主動學習菲律賓語和菲律賓文化。</w:t>
            </w:r>
          </w:p>
          <w:p w14:paraId="314D4E92" w14:textId="5A6F8F04" w:rsidR="00ED05AE" w:rsidRPr="000C6E28" w:rsidRDefault="009F4BB5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10.能運用生活中與新住民長輩互動問候的方式。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A308B" w14:textId="77777777" w:rsidR="000C6E28" w:rsidRPr="000C6E28" w:rsidRDefault="000C6E28" w:rsidP="000C6E2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國</w:t>
            </w:r>
            <w:r w:rsidRPr="000C6E28">
              <w:rPr>
                <w:rFonts w:ascii="新細明體" w:hAnsi="新細明體"/>
                <w:sz w:val="20"/>
                <w:szCs w:val="20"/>
              </w:rPr>
              <w:t xml:space="preserve">E4 </w:t>
            </w:r>
            <w:r w:rsidRPr="000C6E28">
              <w:rPr>
                <w:rFonts w:ascii="新細明體" w:hAnsi="新細明體" w:hint="eastAsia"/>
                <w:sz w:val="20"/>
                <w:szCs w:val="20"/>
              </w:rPr>
              <w:t>了解國際文化的多樣性。</w:t>
            </w:r>
          </w:p>
          <w:p w14:paraId="75893E49" w14:textId="598E577E" w:rsidR="00ED05AE" w:rsidRPr="000C6E28" w:rsidRDefault="000C6E28" w:rsidP="000C6E2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國</w:t>
            </w:r>
            <w:r w:rsidRPr="000C6E28">
              <w:rPr>
                <w:rFonts w:ascii="新細明體" w:hAnsi="新細明體"/>
                <w:sz w:val="20"/>
                <w:szCs w:val="20"/>
              </w:rPr>
              <w:t xml:space="preserve">E5 </w:t>
            </w:r>
            <w:r w:rsidRPr="000C6E28">
              <w:rPr>
                <w:rFonts w:ascii="新細明體" w:hAnsi="新細明體" w:hint="eastAsia"/>
                <w:sz w:val="20"/>
                <w:szCs w:val="20"/>
              </w:rPr>
              <w:t>發展學習不同文化的意願。</w:t>
            </w:r>
          </w:p>
          <w:p w14:paraId="7DCC0D5A" w14:textId="02C7BB73" w:rsidR="009F4BB5" w:rsidRPr="000C6E28" w:rsidRDefault="009F4BB5" w:rsidP="000C6E2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品 E1 良好生活習慣與德行。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80604C" w14:textId="77777777" w:rsidR="000C6E28" w:rsidRDefault="00ED05AE" w:rsidP="000C6E28">
            <w:pPr>
              <w:jc w:val="both"/>
              <w:rPr>
                <w:rFonts w:ascii="新細明體" w:hAnsi="新細明體" w:cs="標楷體"/>
                <w:sz w:val="20"/>
                <w:szCs w:val="20"/>
              </w:rPr>
            </w:pPr>
            <w:r w:rsidRPr="000C6E28">
              <w:rPr>
                <w:rFonts w:ascii="新細明體" w:hAnsi="新細明體" w:cs="標楷體" w:hint="eastAsia"/>
                <w:sz w:val="20"/>
                <w:szCs w:val="20"/>
              </w:rPr>
              <w:t>線上教學</w:t>
            </w:r>
            <w:r w:rsidR="00D41766" w:rsidRPr="000C6E28">
              <w:rPr>
                <w:rFonts w:ascii="新細明體" w:hAnsi="新細明體" w:cs="標楷體" w:hint="eastAsia"/>
                <w:sz w:val="20"/>
                <w:szCs w:val="20"/>
              </w:rPr>
              <w:t>：</w:t>
            </w:r>
          </w:p>
          <w:p w14:paraId="18293F7E" w14:textId="1DFB43D0" w:rsidR="00ED05AE" w:rsidRPr="000C6E28" w:rsidRDefault="00D41766" w:rsidP="000C6E28">
            <w:pPr>
              <w:jc w:val="both"/>
              <w:rPr>
                <w:rFonts w:ascii="新細明體" w:hAnsi="新細明體" w:cs="標楷體"/>
                <w:sz w:val="20"/>
                <w:szCs w:val="20"/>
              </w:rPr>
            </w:pPr>
            <w:r w:rsidRPr="000C6E28">
              <w:rPr>
                <w:rFonts w:ascii="新細明體" w:hAnsi="新細明體" w:cs="標楷體" w:hint="eastAsia"/>
                <w:sz w:val="20"/>
                <w:szCs w:val="20"/>
              </w:rPr>
              <w:t>第4週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0449AF" w14:textId="77777777" w:rsidR="00D41766" w:rsidRPr="000C6E28" w:rsidRDefault="00D41766" w:rsidP="000C6E2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新住民子女教育網</w:t>
            </w:r>
          </w:p>
          <w:p w14:paraId="4C1DC359" w14:textId="2E3BBD5C" w:rsidR="00ED05AE" w:rsidRPr="000C6E28" w:rsidRDefault="00D41766" w:rsidP="000C6E2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自製PPT</w:t>
            </w:r>
          </w:p>
          <w:p w14:paraId="44DC2DB1" w14:textId="2FC7A1E3" w:rsidR="00A31574" w:rsidRDefault="00A31574" w:rsidP="000C6E2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數位教材</w:t>
            </w:r>
          </w:p>
          <w:p w14:paraId="4B65544F" w14:textId="77777777" w:rsidR="000C6E28" w:rsidRPr="000C6E28" w:rsidRDefault="000C6E28" w:rsidP="000C6E2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14:paraId="17C2EB16" w14:textId="01841DE9" w:rsidR="005B2534" w:rsidRPr="000C6E28" w:rsidRDefault="00887A74" w:rsidP="000C6E2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1.</w:t>
            </w:r>
            <w:r w:rsidR="005B2534" w:rsidRPr="000C6E28">
              <w:rPr>
                <w:rFonts w:ascii="新細明體" w:hAnsi="新細明體" w:hint="eastAsia"/>
                <w:sz w:val="20"/>
                <w:szCs w:val="20"/>
              </w:rPr>
              <w:t>進行跨文化理解，討論我國和菲律賓慶典的異同。</w:t>
            </w:r>
          </w:p>
          <w:p w14:paraId="4DED7D88" w14:textId="7E2B19DE" w:rsidR="00A31574" w:rsidRPr="000C6E28" w:rsidRDefault="0001119C" w:rsidP="000C6E2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 xml:space="preserve">2. </w:t>
            </w:r>
            <w:r w:rsidR="00A31574" w:rsidRPr="000C6E28">
              <w:rPr>
                <w:rFonts w:ascii="新細明體" w:hAnsi="新細明體" w:hint="eastAsia"/>
                <w:sz w:val="20"/>
                <w:szCs w:val="20"/>
              </w:rPr>
              <w:t>能比較菲律賓與我國宗教慶典的異同。</w:t>
            </w:r>
          </w:p>
          <w:p w14:paraId="017579C0" w14:textId="1E62368B" w:rsidR="0001119C" w:rsidRPr="000C6E28" w:rsidRDefault="0001119C" w:rsidP="000C6E28">
            <w:pPr>
              <w:widowControl w:val="0"/>
              <w:autoSpaceDE w:val="0"/>
              <w:adjustRightInd w:val="0"/>
              <w:jc w:val="both"/>
              <w:textAlignment w:val="auto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ED05AE" w:rsidRPr="00C2223E" w14:paraId="5E476135" w14:textId="6C675FD0" w:rsidTr="000C6E28">
        <w:trPr>
          <w:trHeight w:val="130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0E7EAB3B" w:rsidR="00ED05AE" w:rsidRPr="00C2223E" w:rsidRDefault="00ED05AE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77777777" w:rsidR="00ED05AE" w:rsidRPr="004375AF" w:rsidRDefault="00ED05AE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D68E" w14:textId="77777777" w:rsidR="00ED05AE" w:rsidRPr="004375AF" w:rsidRDefault="00ED05AE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C4CB" w14:textId="77777777" w:rsidR="00ED05AE" w:rsidRPr="004375AF" w:rsidRDefault="00ED05AE" w:rsidP="00692C2E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483F" w14:textId="77777777" w:rsidR="00ED05AE" w:rsidRPr="004375AF" w:rsidRDefault="00ED05AE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7D52" w14:textId="77777777" w:rsidR="00ED05AE" w:rsidRPr="004375AF" w:rsidRDefault="00ED05AE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0931" w14:textId="77777777" w:rsidR="00ED05AE" w:rsidRPr="004375AF" w:rsidRDefault="00ED05AE" w:rsidP="00692C2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8997E" w14:textId="1933B854" w:rsidR="00ED05AE" w:rsidRPr="004375AF" w:rsidRDefault="00ED05AE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39D9B" w14:textId="77777777" w:rsidR="00ED05AE" w:rsidRPr="004375AF" w:rsidRDefault="00ED05AE" w:rsidP="00692C2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ED05AE" w:rsidRPr="00C2223E" w14:paraId="1A99AD09" w14:textId="555224A4" w:rsidTr="000C6E28">
        <w:trPr>
          <w:trHeight w:val="130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2C7B9F92" w:rsidR="00ED05AE" w:rsidRPr="00C2223E" w:rsidRDefault="00ED05AE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77777777" w:rsidR="00ED05AE" w:rsidRPr="004375AF" w:rsidRDefault="00ED05AE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12E3" w14:textId="77777777" w:rsidR="00ED05AE" w:rsidRPr="004375AF" w:rsidRDefault="00ED05AE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A6AEC" w14:textId="77777777" w:rsidR="00ED05AE" w:rsidRPr="004375AF" w:rsidRDefault="00ED05AE" w:rsidP="00692C2E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E57B" w14:textId="77777777" w:rsidR="00ED05AE" w:rsidRPr="004375AF" w:rsidRDefault="00ED05AE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825D" w14:textId="77777777" w:rsidR="00ED05AE" w:rsidRPr="004375AF" w:rsidRDefault="00ED05AE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940E" w14:textId="77777777" w:rsidR="00ED05AE" w:rsidRPr="004375AF" w:rsidRDefault="00ED05AE" w:rsidP="00692C2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67926" w14:textId="650EB2DD" w:rsidR="00ED05AE" w:rsidRPr="004375AF" w:rsidRDefault="00ED05AE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547F8B" w14:textId="77777777" w:rsidR="00ED05AE" w:rsidRPr="004375AF" w:rsidRDefault="00ED05AE" w:rsidP="00692C2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ED05AE" w:rsidRPr="00C2223E" w14:paraId="4562EFA5" w14:textId="03ADDAC8" w:rsidTr="000C6E28">
        <w:trPr>
          <w:trHeight w:val="130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1DA5732A" w:rsidR="00ED05AE" w:rsidRPr="00C2223E" w:rsidRDefault="00ED05AE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77777777" w:rsidR="00ED05AE" w:rsidRPr="004375AF" w:rsidRDefault="00ED05AE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9B77" w14:textId="77777777" w:rsidR="00ED05AE" w:rsidRPr="004375AF" w:rsidRDefault="00ED05AE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CF47A" w14:textId="77777777" w:rsidR="00ED05AE" w:rsidRPr="004375AF" w:rsidRDefault="00ED05AE" w:rsidP="00692C2E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DAC5" w14:textId="77777777" w:rsidR="00ED05AE" w:rsidRPr="004375AF" w:rsidRDefault="00ED05AE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101" w14:textId="77777777" w:rsidR="00ED05AE" w:rsidRPr="004375AF" w:rsidRDefault="00ED05AE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4A2A" w14:textId="77777777" w:rsidR="00ED05AE" w:rsidRPr="004375AF" w:rsidRDefault="00ED05AE" w:rsidP="00692C2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E988B" w14:textId="0A3FBB1F" w:rsidR="00ED05AE" w:rsidRPr="004375AF" w:rsidRDefault="00ED05AE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ED19F" w14:textId="77777777" w:rsidR="00ED05AE" w:rsidRPr="004375AF" w:rsidRDefault="00ED05AE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5AE" w:rsidRPr="00C2223E" w14:paraId="35C5A315" w14:textId="30AC859F" w:rsidTr="000C6E28">
        <w:trPr>
          <w:trHeight w:val="130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6F3FE4E7" w:rsidR="00ED05AE" w:rsidRPr="00C2223E" w:rsidRDefault="00ED05AE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637AF03B" w:rsidR="00ED05AE" w:rsidRPr="004375AF" w:rsidRDefault="00ED05AE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D7A0" w14:textId="77777777" w:rsidR="00ED05AE" w:rsidRPr="004375AF" w:rsidRDefault="00ED05AE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0D69D" w14:textId="77777777" w:rsidR="00ED05AE" w:rsidRPr="004375AF" w:rsidRDefault="00ED05AE" w:rsidP="006602C6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6156E" w14:textId="77777777" w:rsidR="00ED05AE" w:rsidRPr="004375AF" w:rsidRDefault="00ED05AE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1958" w14:textId="77777777" w:rsidR="00ED05AE" w:rsidRPr="004375AF" w:rsidRDefault="00ED05AE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5C6D" w14:textId="77777777" w:rsidR="00ED05AE" w:rsidRPr="004375AF" w:rsidRDefault="00ED05AE" w:rsidP="006602C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77777777" w:rsidR="00ED05AE" w:rsidRPr="004375AF" w:rsidRDefault="00ED05AE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FBD4" w14:textId="77777777" w:rsidR="00ED05AE" w:rsidRPr="004375AF" w:rsidRDefault="00ED05AE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69A0" w:rsidRPr="00C2223E" w14:paraId="479FA1BF" w14:textId="395FD067" w:rsidTr="000C6E28">
        <w:trPr>
          <w:trHeight w:val="1549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013D592C" w:rsidR="000C69A0" w:rsidRPr="00C2223E" w:rsidRDefault="000C69A0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FDE4" w14:textId="77777777" w:rsidR="000C69A0" w:rsidRPr="000C6E28" w:rsidRDefault="000C69A0" w:rsidP="000C6E28">
            <w:pPr>
              <w:jc w:val="center"/>
              <w:rPr>
                <w:rStyle w:val="qowt-font2"/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第二課</w:t>
            </w:r>
          </w:p>
          <w:p w14:paraId="220EF161" w14:textId="77777777" w:rsidR="000C69A0" w:rsidRPr="000C6E28" w:rsidRDefault="000C69A0" w:rsidP="000C6E28">
            <w:pPr>
              <w:jc w:val="center"/>
              <w:rPr>
                <w:rStyle w:val="qowt-font2"/>
                <w:rFonts w:ascii="新細明體" w:hAnsi="新細明體"/>
                <w:sz w:val="20"/>
                <w:szCs w:val="20"/>
              </w:rPr>
            </w:pPr>
            <w:r w:rsidRPr="000C6E28">
              <w:rPr>
                <w:rStyle w:val="qowt-font2"/>
                <w:rFonts w:ascii="新細明體" w:hAnsi="新細明體"/>
                <w:sz w:val="20"/>
                <w:szCs w:val="20"/>
              </w:rPr>
              <w:t>何塞‧ 黎剎</w:t>
            </w:r>
          </w:p>
          <w:p w14:paraId="0A5B78AA" w14:textId="324EEB22" w:rsidR="000C69A0" w:rsidRPr="000C6E28" w:rsidRDefault="000C69A0" w:rsidP="000C6E2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語文天地一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C8E90" w14:textId="77777777" w:rsidR="00346EC3" w:rsidRPr="000C6E28" w:rsidRDefault="00346EC3" w:rsidP="000C6E28">
            <w:pPr>
              <w:ind w:left="168" w:hangingChars="84" w:hanging="168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A1 身心素質與自我精進</w:t>
            </w:r>
          </w:p>
          <w:p w14:paraId="0195F1F3" w14:textId="77777777" w:rsidR="00346EC3" w:rsidRPr="000C6E28" w:rsidRDefault="00346EC3" w:rsidP="000C6E28">
            <w:pPr>
              <w:ind w:left="168" w:hangingChars="84" w:hanging="168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B1 符號運用與溝通表達</w:t>
            </w:r>
          </w:p>
          <w:p w14:paraId="300EB2A1" w14:textId="77777777" w:rsidR="000C69A0" w:rsidRPr="000C6E28" w:rsidRDefault="00346EC3" w:rsidP="000C6E28">
            <w:pPr>
              <w:ind w:left="168" w:hangingChars="84" w:hanging="168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C3 多元文化與國際理解</w:t>
            </w:r>
          </w:p>
          <w:p w14:paraId="63B4B63D" w14:textId="77777777" w:rsidR="00346EC3" w:rsidRPr="000C6E28" w:rsidRDefault="00346EC3" w:rsidP="000C6E28">
            <w:pPr>
              <w:ind w:left="168" w:hangingChars="84" w:hanging="168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新-E-A1 理解新住民語言與文化，並樂於學習新住民語文。</w:t>
            </w:r>
          </w:p>
          <w:p w14:paraId="36043AE2" w14:textId="5ABF8866" w:rsidR="00346EC3" w:rsidRPr="000C6E28" w:rsidRDefault="00346EC3" w:rsidP="000C6E28">
            <w:pPr>
              <w:ind w:left="168" w:hangingChars="84" w:hanging="168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新-E-B1 具備新住民語言基本的聽說讀寫能力，並能進行簡單的日常生活溝通。</w:t>
            </w:r>
          </w:p>
          <w:p w14:paraId="7230B98B" w14:textId="5B53CD76" w:rsidR="00346EC3" w:rsidRPr="000C6E28" w:rsidRDefault="00346EC3" w:rsidP="000C6E28">
            <w:pPr>
              <w:ind w:left="168" w:hangingChars="84" w:hanging="168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新-E-C3 認識新住民的文化特色，培養文化豐富性與國際視野。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44762" w14:textId="77777777" w:rsidR="00346EC3" w:rsidRPr="000C6E28" w:rsidRDefault="00346EC3" w:rsidP="000C6E28">
            <w:pPr>
              <w:ind w:left="174" w:hangingChars="87" w:hanging="174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Aa-Ⅱ-1 新住民語言的發音與語調。</w:t>
            </w:r>
          </w:p>
          <w:p w14:paraId="4CF3660C" w14:textId="77777777" w:rsidR="00346EC3" w:rsidRPr="000C6E28" w:rsidRDefault="00346EC3" w:rsidP="000C6E28">
            <w:pPr>
              <w:ind w:left="174" w:hangingChars="87" w:hanging="174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Aa-Ⅱ-3 新住民語言的字母與拼讀系統</w:t>
            </w:r>
          </w:p>
          <w:p w14:paraId="309EC655" w14:textId="77777777" w:rsidR="00346EC3" w:rsidRPr="000C6E28" w:rsidRDefault="00346EC3" w:rsidP="000C6E28">
            <w:pPr>
              <w:ind w:left="174" w:hangingChars="87" w:hanging="174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Ab-Ⅱ-1 家庭及學校生活中的新住民語言常用詞彙。</w:t>
            </w:r>
          </w:p>
          <w:p w14:paraId="4E3B69AA" w14:textId="77777777" w:rsidR="000C69A0" w:rsidRPr="000C6E28" w:rsidRDefault="00346EC3" w:rsidP="000C6E28">
            <w:pPr>
              <w:ind w:left="174" w:hangingChars="87" w:hanging="174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Ac-Ⅱ-1 家庭及學校生活中的新住民語言常用語句。</w:t>
            </w:r>
          </w:p>
          <w:p w14:paraId="4594915D" w14:textId="77777777" w:rsidR="00346EC3" w:rsidRPr="000C6E28" w:rsidRDefault="00346EC3" w:rsidP="000C6E28">
            <w:pPr>
              <w:ind w:left="174" w:hangingChars="87" w:hanging="174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Ba-II-1 與友人互動時的問候規範。</w:t>
            </w:r>
          </w:p>
          <w:p w14:paraId="6F996BFB" w14:textId="77777777" w:rsidR="00346EC3" w:rsidRPr="000C6E28" w:rsidRDefault="00346EC3" w:rsidP="000C6E28">
            <w:pPr>
              <w:ind w:left="174" w:hangingChars="87" w:hanging="174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Bb-II-1 與友人互動時的肢體語言與面部表情。</w:t>
            </w:r>
          </w:p>
          <w:p w14:paraId="524AF4A5" w14:textId="6BD07C29" w:rsidR="00346EC3" w:rsidRPr="000C6E28" w:rsidRDefault="00346EC3" w:rsidP="000C6E28">
            <w:pPr>
              <w:ind w:left="174" w:hangingChars="87" w:hanging="174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Bc-Ⅱ-1 新住民原生國具代表性的人、事、物。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F7E2" w14:textId="77777777" w:rsidR="00346EC3" w:rsidRPr="000C6E28" w:rsidRDefault="00346EC3" w:rsidP="000C6E28">
            <w:pPr>
              <w:ind w:left="34" w:hangingChars="17" w:hanging="34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1-Ⅱ-1 主動向他人提出新住民語文的學習問題。</w:t>
            </w:r>
          </w:p>
          <w:p w14:paraId="1401FDCC" w14:textId="77777777" w:rsidR="000C69A0" w:rsidRPr="000C6E28" w:rsidRDefault="00346EC3" w:rsidP="000C6E28">
            <w:pPr>
              <w:ind w:left="34" w:hangingChars="17" w:hanging="34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1-Ⅱ-2 在生活中主動接觸新住民語言與文化。</w:t>
            </w:r>
          </w:p>
          <w:p w14:paraId="2FE4701B" w14:textId="77777777" w:rsidR="00346EC3" w:rsidRPr="000C6E28" w:rsidRDefault="00346EC3" w:rsidP="000C6E28">
            <w:pPr>
              <w:widowControl w:val="0"/>
              <w:autoSpaceDE w:val="0"/>
              <w:adjustRightInd w:val="0"/>
              <w:ind w:left="34" w:hangingChars="17" w:hanging="34"/>
              <w:jc w:val="both"/>
              <w:textAlignment w:val="auto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/>
                <w:sz w:val="20"/>
                <w:szCs w:val="20"/>
              </w:rPr>
              <w:t>2a-</w:t>
            </w:r>
            <w:r w:rsidRPr="000C6E28">
              <w:rPr>
                <w:rFonts w:ascii="新細明體" w:hAnsi="新細明體" w:hint="eastAsia"/>
                <w:sz w:val="20"/>
                <w:szCs w:val="20"/>
              </w:rPr>
              <w:t>Ⅱ</w:t>
            </w:r>
            <w:r w:rsidRPr="000C6E28">
              <w:rPr>
                <w:rFonts w:ascii="新細明體" w:hAnsi="新細明體"/>
                <w:sz w:val="20"/>
                <w:szCs w:val="20"/>
              </w:rPr>
              <w:t xml:space="preserve">-1 </w:t>
            </w:r>
            <w:r w:rsidRPr="000C6E28">
              <w:rPr>
                <w:rFonts w:ascii="新細明體" w:hAnsi="新細明體" w:hint="eastAsia"/>
                <w:sz w:val="20"/>
                <w:szCs w:val="20"/>
              </w:rPr>
              <w:t>能聽辨所學習的新住民語言的簡單句子。</w:t>
            </w:r>
          </w:p>
          <w:p w14:paraId="69AD8DB4" w14:textId="77777777" w:rsidR="00346EC3" w:rsidRPr="000C6E28" w:rsidRDefault="00346EC3" w:rsidP="000C6E28">
            <w:pPr>
              <w:widowControl w:val="0"/>
              <w:autoSpaceDE w:val="0"/>
              <w:adjustRightInd w:val="0"/>
              <w:ind w:left="34" w:hangingChars="17" w:hanging="34"/>
              <w:jc w:val="both"/>
              <w:textAlignment w:val="auto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/>
                <w:sz w:val="20"/>
                <w:szCs w:val="20"/>
              </w:rPr>
              <w:t>2b-</w:t>
            </w:r>
            <w:r w:rsidRPr="000C6E28">
              <w:rPr>
                <w:rFonts w:ascii="新細明體" w:hAnsi="新細明體" w:hint="eastAsia"/>
                <w:sz w:val="20"/>
                <w:szCs w:val="20"/>
              </w:rPr>
              <w:t>Ⅱ</w:t>
            </w:r>
            <w:r w:rsidRPr="000C6E28">
              <w:rPr>
                <w:rFonts w:ascii="新細明體" w:hAnsi="新細明體"/>
                <w:sz w:val="20"/>
                <w:szCs w:val="20"/>
              </w:rPr>
              <w:t xml:space="preserve">-1 </w:t>
            </w:r>
            <w:r w:rsidRPr="000C6E28">
              <w:rPr>
                <w:rFonts w:ascii="新細明體" w:hAnsi="新細明體" w:hint="eastAsia"/>
                <w:sz w:val="20"/>
                <w:szCs w:val="20"/>
              </w:rPr>
              <w:t>能說出所學習的新住民語言的簡單句子。</w:t>
            </w:r>
          </w:p>
          <w:p w14:paraId="33F096D9" w14:textId="77777777" w:rsidR="00346EC3" w:rsidRPr="000C6E28" w:rsidRDefault="00346EC3" w:rsidP="000C6E28">
            <w:pPr>
              <w:ind w:left="34" w:hangingChars="17" w:hanging="34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/>
                <w:sz w:val="20"/>
                <w:szCs w:val="20"/>
              </w:rPr>
              <w:t>2d-</w:t>
            </w:r>
            <w:r w:rsidRPr="000C6E28">
              <w:rPr>
                <w:rFonts w:ascii="新細明體" w:hAnsi="新細明體" w:hint="eastAsia"/>
                <w:sz w:val="20"/>
                <w:szCs w:val="20"/>
              </w:rPr>
              <w:t>Ⅱ</w:t>
            </w:r>
            <w:r w:rsidRPr="000C6E28">
              <w:rPr>
                <w:rFonts w:ascii="新細明體" w:hAnsi="新細明體"/>
                <w:sz w:val="20"/>
                <w:szCs w:val="20"/>
              </w:rPr>
              <w:t xml:space="preserve">-1 </w:t>
            </w:r>
            <w:r w:rsidRPr="000C6E28">
              <w:rPr>
                <w:rFonts w:ascii="新細明體" w:hAnsi="新細明體" w:hint="eastAsia"/>
                <w:sz w:val="20"/>
                <w:szCs w:val="20"/>
              </w:rPr>
              <w:t>能書寫所學習新住民語言的簡單句子。</w:t>
            </w:r>
          </w:p>
          <w:p w14:paraId="7F615DF1" w14:textId="77777777" w:rsidR="00346EC3" w:rsidRPr="000C6E28" w:rsidRDefault="00346EC3" w:rsidP="000C6E28">
            <w:pPr>
              <w:widowControl w:val="0"/>
              <w:autoSpaceDE w:val="0"/>
              <w:adjustRightInd w:val="0"/>
              <w:ind w:left="34" w:hangingChars="17" w:hanging="34"/>
              <w:jc w:val="both"/>
              <w:textAlignment w:val="auto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/>
                <w:sz w:val="20"/>
                <w:szCs w:val="20"/>
              </w:rPr>
              <w:t>3-</w:t>
            </w:r>
            <w:r w:rsidRPr="000C6E28">
              <w:rPr>
                <w:rFonts w:ascii="新細明體" w:hAnsi="新細明體" w:hint="eastAsia"/>
                <w:sz w:val="20"/>
                <w:szCs w:val="20"/>
              </w:rPr>
              <w:t>Ⅱ</w:t>
            </w:r>
            <w:r w:rsidRPr="000C6E28">
              <w:rPr>
                <w:rFonts w:ascii="新細明體" w:hAnsi="新細明體"/>
                <w:sz w:val="20"/>
                <w:szCs w:val="20"/>
              </w:rPr>
              <w:t xml:space="preserve">-1 </w:t>
            </w:r>
            <w:r w:rsidRPr="000C6E28">
              <w:rPr>
                <w:rFonts w:ascii="新細明體" w:hAnsi="新細明體" w:hint="eastAsia"/>
                <w:sz w:val="20"/>
                <w:szCs w:val="20"/>
              </w:rPr>
              <w:t>能以適當的禮儀與不同文化背景的人互動。</w:t>
            </w:r>
          </w:p>
          <w:p w14:paraId="20982E31" w14:textId="494E24EC" w:rsidR="00346EC3" w:rsidRPr="000C6E28" w:rsidRDefault="00346EC3" w:rsidP="000C6E28">
            <w:pPr>
              <w:widowControl w:val="0"/>
              <w:autoSpaceDE w:val="0"/>
              <w:adjustRightInd w:val="0"/>
              <w:ind w:left="34" w:hangingChars="17" w:hanging="34"/>
              <w:jc w:val="both"/>
              <w:textAlignment w:val="auto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/>
                <w:sz w:val="20"/>
                <w:szCs w:val="20"/>
              </w:rPr>
              <w:t>3-</w:t>
            </w:r>
            <w:r w:rsidRPr="000C6E28">
              <w:rPr>
                <w:rFonts w:ascii="新細明體" w:hAnsi="新細明體" w:hint="eastAsia"/>
                <w:sz w:val="20"/>
                <w:szCs w:val="20"/>
              </w:rPr>
              <w:t>Ⅱ</w:t>
            </w:r>
            <w:r w:rsidRPr="000C6E28">
              <w:rPr>
                <w:rFonts w:ascii="新細明體" w:hAnsi="新細明體"/>
                <w:sz w:val="20"/>
                <w:szCs w:val="20"/>
              </w:rPr>
              <w:t xml:space="preserve">-2 </w:t>
            </w:r>
            <w:r w:rsidRPr="000C6E28">
              <w:rPr>
                <w:rFonts w:ascii="新細明體" w:hAnsi="新細明體" w:hint="eastAsia"/>
                <w:sz w:val="20"/>
                <w:szCs w:val="20"/>
              </w:rPr>
              <w:t>能依循新住民的言語互動行為規範，與親近的新住民進行生活溝通。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EE44" w14:textId="77777777" w:rsidR="00346EC3" w:rsidRPr="000C6E28" w:rsidRDefault="00346EC3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1.能聽辨、嘴型發音方式進行fa、fe、fi、fo、fu、ja、je、ji、jo、ju 的拼音練習。</w:t>
            </w:r>
          </w:p>
          <w:p w14:paraId="036C78C1" w14:textId="77777777" w:rsidR="00346EC3" w:rsidRPr="000C6E28" w:rsidRDefault="00346EC3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2.能聽辨詞彙Pilipinas 菲律賓、Jose Rizal 何塞‧ 黎剎、doktor 醫生、manunulat 作</w:t>
            </w:r>
          </w:p>
          <w:p w14:paraId="7361339D" w14:textId="77777777" w:rsidR="00346EC3" w:rsidRPr="000C6E28" w:rsidRDefault="00346EC3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家。</w:t>
            </w:r>
          </w:p>
          <w:p w14:paraId="73061461" w14:textId="77777777" w:rsidR="00346EC3" w:rsidRPr="000C6E28" w:rsidRDefault="00346EC3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3.能說出本課詞彙及替換詞彙。</w:t>
            </w:r>
          </w:p>
          <w:p w14:paraId="4B48C14D" w14:textId="77777777" w:rsidR="00346EC3" w:rsidRPr="000C6E28" w:rsidRDefault="00346EC3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4.能替換詞彙完成句子和能填入詞彙加長句子。</w:t>
            </w:r>
          </w:p>
          <w:p w14:paraId="412C8EC0" w14:textId="77777777" w:rsidR="00346EC3" w:rsidRPr="000C6E28" w:rsidRDefault="00346EC3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5.能讀出本課句子，能朗讀、理解課文。</w:t>
            </w:r>
          </w:p>
          <w:p w14:paraId="656D252E" w14:textId="77777777" w:rsidR="00346EC3" w:rsidRPr="000C6E28" w:rsidRDefault="00346EC3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6.能書寫本課詞彙和簡單句子。</w:t>
            </w:r>
          </w:p>
          <w:p w14:paraId="31908561" w14:textId="5034001D" w:rsidR="00346EC3" w:rsidRPr="000C6E28" w:rsidRDefault="00346EC3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7. 運用本課句型「Kilala ba ninyo ang tao</w:t>
            </w:r>
            <w:r w:rsidR="00CD732D" w:rsidRPr="000C6E28">
              <w:rPr>
                <w:rFonts w:ascii="新細明體" w:hAnsi="新細明體"/>
                <w:sz w:val="20"/>
                <w:szCs w:val="20"/>
              </w:rPr>
              <w:t>ng</w:t>
            </w:r>
            <w:r w:rsidRPr="000C6E28">
              <w:rPr>
                <w:rFonts w:ascii="新細明體" w:hAnsi="新細明體" w:hint="eastAsia"/>
                <w:sz w:val="20"/>
                <w:szCs w:val="20"/>
              </w:rPr>
              <w:t xml:space="preserve"> ito?你們認識這個人嗎?」和「Siyaang …isa rin siyang…他是…他也是……。」來造句，並指導學生對話運用。</w:t>
            </w:r>
          </w:p>
          <w:p w14:paraId="1059A326" w14:textId="77777777" w:rsidR="00346EC3" w:rsidRPr="000C6E28" w:rsidRDefault="00346EC3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8.能在生活中樂於使用菲語與人交談。</w:t>
            </w:r>
          </w:p>
          <w:p w14:paraId="59D4922A" w14:textId="77777777" w:rsidR="00346EC3" w:rsidRPr="000C6E28" w:rsidRDefault="00346EC3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9.能主動學習菲律賓語和菲律賓文化。</w:t>
            </w:r>
          </w:p>
          <w:p w14:paraId="4AF83949" w14:textId="77777777" w:rsidR="00346EC3" w:rsidRPr="000C6E28" w:rsidRDefault="00346EC3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10.能以適當禮儀與新住民互動，養成良好生活習慣。</w:t>
            </w:r>
          </w:p>
          <w:p w14:paraId="0930D5E3" w14:textId="2FBA922B" w:rsidR="000C69A0" w:rsidRPr="000C6E28" w:rsidRDefault="00346EC3" w:rsidP="000C6E28">
            <w:pPr>
              <w:ind w:left="176" w:hangingChars="88" w:hanging="17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11.能瞭解菲國和我國著名人物的故事及個別貢獻，並主動分享。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8D150" w14:textId="77777777" w:rsidR="000C6E28" w:rsidRPr="000C6E28" w:rsidRDefault="000C6E28" w:rsidP="000C6E2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國</w:t>
            </w:r>
            <w:r w:rsidRPr="000C6E28">
              <w:rPr>
                <w:rFonts w:ascii="新細明體" w:hAnsi="新細明體"/>
                <w:sz w:val="20"/>
                <w:szCs w:val="20"/>
              </w:rPr>
              <w:t xml:space="preserve">E4 </w:t>
            </w:r>
            <w:r w:rsidRPr="000C6E28">
              <w:rPr>
                <w:rFonts w:ascii="新細明體" w:hAnsi="新細明體" w:hint="eastAsia"/>
                <w:sz w:val="20"/>
                <w:szCs w:val="20"/>
              </w:rPr>
              <w:t>了解國際文化的多樣性。</w:t>
            </w:r>
          </w:p>
          <w:p w14:paraId="2DA30B8D" w14:textId="7502CDB7" w:rsidR="000C69A0" w:rsidRPr="000C6E28" w:rsidRDefault="000C6E28" w:rsidP="000C6E2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國</w:t>
            </w:r>
            <w:r w:rsidRPr="000C6E28">
              <w:rPr>
                <w:rFonts w:ascii="新細明體" w:hAnsi="新細明體"/>
                <w:sz w:val="20"/>
                <w:szCs w:val="20"/>
              </w:rPr>
              <w:t xml:space="preserve">E5 </w:t>
            </w:r>
            <w:r w:rsidRPr="000C6E28">
              <w:rPr>
                <w:rFonts w:ascii="新細明體" w:hAnsi="新細明體" w:hint="eastAsia"/>
                <w:sz w:val="20"/>
                <w:szCs w:val="20"/>
              </w:rPr>
              <w:t>發展學習不同文化的意願。</w:t>
            </w:r>
          </w:p>
          <w:p w14:paraId="78660336" w14:textId="5E04373B" w:rsidR="00346EC3" w:rsidRPr="000C6E28" w:rsidRDefault="00346EC3" w:rsidP="000C6E2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多</w:t>
            </w:r>
            <w:r w:rsidRPr="000C6E28">
              <w:rPr>
                <w:rFonts w:ascii="新細明體" w:hAnsi="新細明體"/>
                <w:sz w:val="20"/>
                <w:szCs w:val="20"/>
              </w:rPr>
              <w:t xml:space="preserve">E6 </w:t>
            </w:r>
            <w:r w:rsidRPr="000C6E28">
              <w:rPr>
                <w:rFonts w:ascii="新細明體" w:hAnsi="新細明體" w:hint="eastAsia"/>
                <w:sz w:val="20"/>
                <w:szCs w:val="20"/>
              </w:rPr>
              <w:t>願意與不同文化背景的人相處，並發展群際關係。</w:t>
            </w:r>
          </w:p>
          <w:p w14:paraId="186A788E" w14:textId="62C7B929" w:rsidR="00346EC3" w:rsidRPr="000C6E28" w:rsidRDefault="00346EC3" w:rsidP="000C6E2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品</w:t>
            </w:r>
            <w:r w:rsidRPr="000C6E28">
              <w:rPr>
                <w:rFonts w:ascii="新細明體" w:hAnsi="新細明體"/>
                <w:sz w:val="20"/>
                <w:szCs w:val="20"/>
              </w:rPr>
              <w:t xml:space="preserve">E1 </w:t>
            </w:r>
            <w:r w:rsidRPr="000C6E28">
              <w:rPr>
                <w:rFonts w:ascii="新細明體" w:hAnsi="新細明體" w:hint="eastAsia"/>
                <w:sz w:val="20"/>
                <w:szCs w:val="20"/>
              </w:rPr>
              <w:t>良好生活習慣與德行。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9AD5A7" w14:textId="77777777" w:rsidR="000C6E28" w:rsidRDefault="00F61C83" w:rsidP="000C6E28">
            <w:pPr>
              <w:jc w:val="both"/>
              <w:rPr>
                <w:rFonts w:ascii="新細明體" w:hAnsi="新細明體" w:cs="標楷體"/>
                <w:sz w:val="20"/>
                <w:szCs w:val="20"/>
              </w:rPr>
            </w:pPr>
            <w:r w:rsidRPr="000C6E28">
              <w:rPr>
                <w:rFonts w:ascii="新細明體" w:hAnsi="新細明體" w:cs="標楷體" w:hint="eastAsia"/>
                <w:sz w:val="20"/>
                <w:szCs w:val="20"/>
              </w:rPr>
              <w:t>線上教學：</w:t>
            </w:r>
          </w:p>
          <w:p w14:paraId="646360E0" w14:textId="5A0317FF" w:rsidR="000C69A0" w:rsidRPr="000C6E28" w:rsidRDefault="00F61C83" w:rsidP="000C6E2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cs="標楷體" w:hint="eastAsia"/>
                <w:sz w:val="20"/>
                <w:szCs w:val="20"/>
              </w:rPr>
              <w:t>第7週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E6480F" w14:textId="166B82CF" w:rsidR="00F61C83" w:rsidRPr="000C6E28" w:rsidRDefault="00F61C83" w:rsidP="000C6E28">
            <w:pPr>
              <w:ind w:rightChars="-45" w:right="-108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新住民子女教育網</w:t>
            </w:r>
          </w:p>
          <w:p w14:paraId="1B937310" w14:textId="77777777" w:rsidR="000C69A0" w:rsidRDefault="00F61C83" w:rsidP="000C6E2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自製PP</w:t>
            </w:r>
          </w:p>
          <w:p w14:paraId="35860568" w14:textId="77777777" w:rsidR="000C6E28" w:rsidRPr="000C6E28" w:rsidRDefault="000C6E28" w:rsidP="000C6E2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14:paraId="632DF541" w14:textId="4B8E4F0E" w:rsidR="00F61C83" w:rsidRPr="000C6E28" w:rsidRDefault="00F61C83" w:rsidP="000C6E28">
            <w:pPr>
              <w:widowControl w:val="0"/>
              <w:autoSpaceDE w:val="0"/>
              <w:adjustRightInd w:val="0"/>
              <w:jc w:val="both"/>
              <w:textAlignment w:val="auto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1.</w:t>
            </w:r>
            <w:r w:rsidRPr="000C6E28">
              <w:rPr>
                <w:rFonts w:ascii="新細明體" w:hAnsi="新細明體" w:cs="DFKaiShu-SB-Estd-BF" w:hint="eastAsia"/>
                <w:kern w:val="0"/>
                <w:sz w:val="20"/>
                <w:szCs w:val="20"/>
              </w:rPr>
              <w:t xml:space="preserve"> </w:t>
            </w:r>
            <w:r w:rsidRPr="000C6E28">
              <w:rPr>
                <w:rFonts w:ascii="新細明體" w:hAnsi="新細明體" w:hint="eastAsia"/>
                <w:sz w:val="20"/>
                <w:szCs w:val="20"/>
              </w:rPr>
              <w:t>介紹何塞．黎剎先生的故事，</w:t>
            </w:r>
          </w:p>
          <w:p w14:paraId="32B42D5A" w14:textId="71D450F0" w:rsidR="00F61C83" w:rsidRPr="000C6E28" w:rsidRDefault="00F61C83" w:rsidP="000C6E28">
            <w:pPr>
              <w:widowControl w:val="0"/>
              <w:autoSpaceDE w:val="0"/>
              <w:adjustRightInd w:val="0"/>
              <w:jc w:val="both"/>
              <w:textAlignment w:val="auto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2.讓學生了解本課人物的事蹟及影響。</w:t>
            </w:r>
          </w:p>
          <w:p w14:paraId="16E5D93C" w14:textId="7F6722EF" w:rsidR="00F61C83" w:rsidRPr="000C6E28" w:rsidRDefault="00F61C83" w:rsidP="000C6E28">
            <w:pPr>
              <w:widowControl w:val="0"/>
              <w:autoSpaceDE w:val="0"/>
              <w:adjustRightInd w:val="0"/>
              <w:jc w:val="both"/>
              <w:textAlignment w:val="auto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能了解菲律賓著名人物的故事。</w:t>
            </w:r>
          </w:p>
          <w:p w14:paraId="065D2F3B" w14:textId="77777777" w:rsidR="00F61C83" w:rsidRPr="000C6E28" w:rsidRDefault="00F61C83" w:rsidP="000C6E2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Pr="000C6E28">
              <w:rPr>
                <w:rFonts w:ascii="新細明體" w:hAnsi="新細明體"/>
                <w:sz w:val="20"/>
                <w:szCs w:val="20"/>
              </w:rPr>
              <w:t>.</w:t>
            </w:r>
            <w:r w:rsidRPr="000C6E28">
              <w:rPr>
                <w:rFonts w:ascii="新細明體" w:hAnsi="新細明體" w:hint="eastAsia"/>
                <w:sz w:val="20"/>
                <w:szCs w:val="20"/>
              </w:rPr>
              <w:t>能了解菲律賓著名人物的貢獻。</w:t>
            </w:r>
          </w:p>
          <w:p w14:paraId="2BCAD7D6" w14:textId="78D7B58F" w:rsidR="0001119C" w:rsidRPr="000C6E28" w:rsidRDefault="0001119C" w:rsidP="000C6E2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C69A0" w:rsidRPr="00C2223E" w14:paraId="42EEF942" w14:textId="77777777" w:rsidTr="000C6E28">
        <w:trPr>
          <w:trHeight w:val="1549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38530" w14:textId="64DD24F4" w:rsidR="000C69A0" w:rsidRDefault="000C69A0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4D71" w14:textId="77777777" w:rsidR="000C69A0" w:rsidRPr="004375AF" w:rsidRDefault="000C69A0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BB13" w14:textId="77777777" w:rsidR="000C69A0" w:rsidRPr="004375AF" w:rsidRDefault="000C69A0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18546" w14:textId="77777777" w:rsidR="000C69A0" w:rsidRPr="004375AF" w:rsidRDefault="000C69A0" w:rsidP="006602C6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78D7" w14:textId="77777777" w:rsidR="000C69A0" w:rsidRPr="004375AF" w:rsidRDefault="000C69A0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2A29B" w14:textId="77777777" w:rsidR="000C69A0" w:rsidRPr="004375AF" w:rsidRDefault="000C69A0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4C743" w14:textId="77777777" w:rsidR="000C69A0" w:rsidRPr="004375AF" w:rsidRDefault="000C69A0" w:rsidP="006602C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D1C98" w14:textId="37157353" w:rsidR="000C69A0" w:rsidRPr="004375AF" w:rsidRDefault="000C69A0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EE975" w14:textId="77777777" w:rsidR="000C69A0" w:rsidRPr="004375AF" w:rsidRDefault="000C69A0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69A0" w:rsidRPr="00C2223E" w14:paraId="548A11F2" w14:textId="77777777" w:rsidTr="000C6E28">
        <w:trPr>
          <w:trHeight w:val="1549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BB6EC" w14:textId="12DF8587" w:rsidR="000C69A0" w:rsidRDefault="000C69A0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56157" w14:textId="7A43471D" w:rsidR="000C69A0" w:rsidRPr="004375AF" w:rsidRDefault="000C69A0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405C4" w14:textId="77777777" w:rsidR="000C69A0" w:rsidRPr="004375AF" w:rsidRDefault="000C69A0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3520" w14:textId="77777777" w:rsidR="000C69A0" w:rsidRPr="004375AF" w:rsidRDefault="000C69A0" w:rsidP="006602C6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8EF75" w14:textId="77777777" w:rsidR="000C69A0" w:rsidRPr="004375AF" w:rsidRDefault="000C69A0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2562" w14:textId="77777777" w:rsidR="000C69A0" w:rsidRPr="004375AF" w:rsidRDefault="000C69A0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1FE30" w14:textId="77777777" w:rsidR="000C69A0" w:rsidRPr="004375AF" w:rsidRDefault="000C69A0" w:rsidP="006602C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14C42" w14:textId="77777777" w:rsidR="000C69A0" w:rsidRPr="004375AF" w:rsidRDefault="000C69A0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774B22" w14:textId="77777777" w:rsidR="000C69A0" w:rsidRPr="004375AF" w:rsidRDefault="000C69A0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69A0" w:rsidRPr="00C2223E" w14:paraId="5C66E7ED" w14:textId="77777777" w:rsidTr="000C6E28">
        <w:trPr>
          <w:trHeight w:val="1549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C43F8" w14:textId="24123A33" w:rsidR="000C69A0" w:rsidRDefault="000C69A0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831B8" w14:textId="020C0E76" w:rsidR="000C69A0" w:rsidRPr="004375AF" w:rsidRDefault="000C69A0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85BA0" w14:textId="77777777" w:rsidR="000C69A0" w:rsidRPr="004375AF" w:rsidRDefault="000C69A0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FE5AA" w14:textId="77777777" w:rsidR="000C69A0" w:rsidRPr="004375AF" w:rsidRDefault="000C69A0" w:rsidP="006602C6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A6ABF" w14:textId="77777777" w:rsidR="000C69A0" w:rsidRPr="004375AF" w:rsidRDefault="000C69A0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FFE0" w14:textId="77777777" w:rsidR="000C69A0" w:rsidRPr="004375AF" w:rsidRDefault="000C69A0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E9B9" w14:textId="77777777" w:rsidR="000C69A0" w:rsidRPr="004375AF" w:rsidRDefault="000C69A0" w:rsidP="006602C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C44A3" w14:textId="77777777" w:rsidR="000C69A0" w:rsidRPr="004375AF" w:rsidRDefault="000C69A0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E1E04F" w14:textId="77777777" w:rsidR="000C69A0" w:rsidRPr="004375AF" w:rsidRDefault="000C69A0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69A0" w:rsidRPr="00C2223E" w14:paraId="04CF3FF7" w14:textId="77777777" w:rsidTr="000C6E28">
        <w:trPr>
          <w:trHeight w:val="1549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0ED50" w14:textId="08C13F11" w:rsidR="000C69A0" w:rsidRDefault="000C69A0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CE989" w14:textId="52F69B14" w:rsidR="000C69A0" w:rsidRPr="004375AF" w:rsidRDefault="000C69A0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7ED96" w14:textId="77777777" w:rsidR="000C69A0" w:rsidRPr="004375AF" w:rsidRDefault="000C69A0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4B8A" w14:textId="77777777" w:rsidR="000C69A0" w:rsidRPr="004375AF" w:rsidRDefault="000C69A0" w:rsidP="006602C6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C1E1" w14:textId="77777777" w:rsidR="000C69A0" w:rsidRPr="004375AF" w:rsidRDefault="000C69A0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98EC" w14:textId="77777777" w:rsidR="000C69A0" w:rsidRPr="004375AF" w:rsidRDefault="000C69A0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7AD0" w14:textId="77777777" w:rsidR="000C69A0" w:rsidRPr="004375AF" w:rsidRDefault="000C69A0" w:rsidP="006602C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158AC" w14:textId="77777777" w:rsidR="000C69A0" w:rsidRPr="004375AF" w:rsidRDefault="000C69A0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3B9E3" w14:textId="77777777" w:rsidR="000C69A0" w:rsidRPr="004375AF" w:rsidRDefault="000C69A0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69A0" w:rsidRPr="00C2223E" w14:paraId="54462C69" w14:textId="77777777" w:rsidTr="000C6E28">
        <w:trPr>
          <w:trHeight w:val="1549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F8F3" w14:textId="3F4CF215" w:rsidR="000C69A0" w:rsidRDefault="000C69A0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543F" w14:textId="1B404F32" w:rsidR="000C69A0" w:rsidRPr="004375AF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EA27" w14:textId="77777777" w:rsidR="000C69A0" w:rsidRPr="004375AF" w:rsidRDefault="000C69A0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97E9" w14:textId="77777777" w:rsidR="000C69A0" w:rsidRPr="004375AF" w:rsidRDefault="000C69A0" w:rsidP="006602C6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992E5" w14:textId="77777777" w:rsidR="000C69A0" w:rsidRPr="004375AF" w:rsidRDefault="000C69A0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53F71" w14:textId="77777777" w:rsidR="000C69A0" w:rsidRPr="004375AF" w:rsidRDefault="000C69A0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FD39B" w14:textId="77777777" w:rsidR="000C69A0" w:rsidRPr="004375AF" w:rsidRDefault="000C69A0" w:rsidP="006602C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59709" w14:textId="77777777" w:rsidR="000C69A0" w:rsidRPr="004375AF" w:rsidRDefault="000C69A0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F0CF" w14:textId="77777777" w:rsidR="000C69A0" w:rsidRPr="004375AF" w:rsidRDefault="000C69A0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69A0" w:rsidRPr="00C2223E" w14:paraId="356203C4" w14:textId="77777777" w:rsidTr="000C6E28">
        <w:trPr>
          <w:trHeight w:val="181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9AC42" w14:textId="5E8F0144" w:rsidR="000C69A0" w:rsidRDefault="000C69A0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B00F7" w14:textId="77777777" w:rsidR="000C69A0" w:rsidRPr="000C6E28" w:rsidRDefault="000C69A0" w:rsidP="000C69A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第三課</w:t>
            </w:r>
          </w:p>
          <w:p w14:paraId="1DE2321A" w14:textId="45D0C85D" w:rsidR="000C69A0" w:rsidRPr="000C6E28" w:rsidRDefault="000C69A0" w:rsidP="000C69A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竹竿舞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8553" w14:textId="77777777" w:rsidR="00F61C83" w:rsidRPr="000C6E28" w:rsidRDefault="00F61C83" w:rsidP="000C6E28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A1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身心素質與自我精進</w:t>
            </w:r>
          </w:p>
          <w:p w14:paraId="7B06A734" w14:textId="77777777" w:rsidR="00F61C83" w:rsidRPr="000C6E28" w:rsidRDefault="00F61C83" w:rsidP="000C6E28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B3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藝術涵養與美感素養</w:t>
            </w:r>
          </w:p>
          <w:p w14:paraId="74EBA308" w14:textId="77777777" w:rsidR="000C69A0" w:rsidRPr="000C6E28" w:rsidRDefault="00F61C83" w:rsidP="000C6E28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C2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人際關係與團隊合作</w:t>
            </w:r>
          </w:p>
          <w:p w14:paraId="6312EF7C" w14:textId="77777777" w:rsidR="00F61C83" w:rsidRPr="000C6E28" w:rsidRDefault="00F61C83" w:rsidP="000C6E28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新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-E-A1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理解新住民語言與文化，並樂於學習新住民語文。</w:t>
            </w:r>
          </w:p>
          <w:p w14:paraId="687A41F5" w14:textId="77777777" w:rsidR="00F61C83" w:rsidRPr="000C6E28" w:rsidRDefault="00F61C83" w:rsidP="000C6E28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新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-E-B3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樂於體驗新住民的生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活藝術，欣賞新住民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文化之美。</w:t>
            </w:r>
          </w:p>
          <w:p w14:paraId="09A8C5EC" w14:textId="35415302" w:rsidR="00F61C83" w:rsidRPr="000C6E28" w:rsidRDefault="00F61C83" w:rsidP="000C6E28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新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-E-C2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樂於與不同文化背景的人建立友誼。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9B93F" w14:textId="77777777" w:rsidR="006A43B1" w:rsidRPr="000C6E28" w:rsidRDefault="006A43B1" w:rsidP="000C6E28">
            <w:pPr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Aa-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新住民語言的發音與語調。</w:t>
            </w:r>
          </w:p>
          <w:p w14:paraId="37E4704B" w14:textId="77777777" w:rsidR="006A43B1" w:rsidRPr="000C6E28" w:rsidRDefault="006A43B1" w:rsidP="000C6E28">
            <w:pPr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Aa-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-3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新住民語言的字母與拼讀系統。</w:t>
            </w:r>
          </w:p>
          <w:p w14:paraId="51B4AEE2" w14:textId="77777777" w:rsidR="006A43B1" w:rsidRPr="000C6E28" w:rsidRDefault="006A43B1" w:rsidP="000C6E28">
            <w:pPr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Ab-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家庭及學校生活中的新住民語言常用詞彙。</w:t>
            </w:r>
          </w:p>
          <w:p w14:paraId="0005C1FC" w14:textId="77777777" w:rsidR="000C69A0" w:rsidRPr="000C6E28" w:rsidRDefault="006A43B1" w:rsidP="000C6E28">
            <w:pPr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Ac-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家庭及學校生活中的新住民語言常用語句。</w:t>
            </w:r>
          </w:p>
          <w:p w14:paraId="1D81ADBC" w14:textId="77777777" w:rsidR="006A43B1" w:rsidRPr="000C6E28" w:rsidRDefault="006A43B1" w:rsidP="000C6E28">
            <w:pPr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Ba-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與友人互動時的問候規範。</w:t>
            </w:r>
          </w:p>
          <w:p w14:paraId="2ABDA43C" w14:textId="12F2CFA1" w:rsidR="006A43B1" w:rsidRPr="000C6E28" w:rsidRDefault="006A43B1" w:rsidP="000C6E28">
            <w:pPr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Bc-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新住民原生國具代表性的人、事、物。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4E08F" w14:textId="77777777" w:rsidR="006A43B1" w:rsidRPr="000C6E28" w:rsidRDefault="006A43B1" w:rsidP="000C6E2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主動向他人提出新住民語文的學習問題。</w:t>
            </w:r>
          </w:p>
          <w:p w14:paraId="190CA141" w14:textId="77777777" w:rsidR="000C69A0" w:rsidRPr="000C6E28" w:rsidRDefault="006A43B1" w:rsidP="000C6E2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在生活中主動接觸新住民語言與文化。</w:t>
            </w:r>
          </w:p>
          <w:p w14:paraId="5C267828" w14:textId="77777777" w:rsidR="006A43B1" w:rsidRPr="000C6E28" w:rsidRDefault="006A43B1" w:rsidP="000C6E2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2a-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能聽辨所學習的新住民語言的簡單句子。</w:t>
            </w:r>
          </w:p>
          <w:p w14:paraId="4ADC6F8C" w14:textId="77777777" w:rsidR="006A43B1" w:rsidRPr="000C6E28" w:rsidRDefault="006A43B1" w:rsidP="000C6E2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2b-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能說出所學習的新住民語言的簡單句子。</w:t>
            </w:r>
          </w:p>
          <w:p w14:paraId="3D06786B" w14:textId="77777777" w:rsidR="006A43B1" w:rsidRPr="000C6E28" w:rsidRDefault="006A43B1" w:rsidP="000C6E2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2d-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能書寫所學習新住民語言的簡單句子。</w:t>
            </w:r>
          </w:p>
          <w:p w14:paraId="7ACB74E0" w14:textId="77777777" w:rsidR="006A43B1" w:rsidRPr="000C6E28" w:rsidRDefault="006A43B1" w:rsidP="000C6E2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能以適當的禮儀與不同文化背景的人互動。</w:t>
            </w:r>
          </w:p>
          <w:p w14:paraId="48525FCC" w14:textId="029BC3A5" w:rsidR="006A43B1" w:rsidRPr="000C6E28" w:rsidRDefault="006A43B1" w:rsidP="000C6E2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能依循新住民的言語互動行為規範，與親近的新住民進行生活溝通。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FBCB" w14:textId="77777777" w:rsidR="006A43B1" w:rsidRPr="000C6E28" w:rsidRDefault="006A43B1" w:rsidP="000C6E2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1.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能聽辨、拼字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Qu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va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ve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vi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vo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及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vu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組合和發音。</w:t>
            </w:r>
          </w:p>
          <w:p w14:paraId="1762924F" w14:textId="17D5B0FE" w:rsidR="006A43B1" w:rsidRPr="000C6E28" w:rsidRDefault="006A43B1" w:rsidP="000C6E2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2.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能聽辨詞彙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umpisa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開始、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palabas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表演、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Tinikling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竹竿舞、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bilis (bilisan)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快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快一點。</w:t>
            </w:r>
          </w:p>
          <w:p w14:paraId="3B93A183" w14:textId="77777777" w:rsidR="006A43B1" w:rsidRPr="000C6E28" w:rsidRDefault="006A43B1" w:rsidP="000C6E2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3.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能說出本課詞彙及替換詞彙完成句子和能填入詞彙加長句子。。</w:t>
            </w:r>
          </w:p>
          <w:p w14:paraId="29A7FD00" w14:textId="77777777" w:rsidR="006A43B1" w:rsidRPr="000C6E28" w:rsidRDefault="006A43B1" w:rsidP="000C6E2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4.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能讀出本課句子，能朗讀、理解課文。</w:t>
            </w:r>
          </w:p>
          <w:p w14:paraId="2CA1BDBF" w14:textId="77777777" w:rsidR="006A43B1" w:rsidRPr="000C6E28" w:rsidRDefault="006A43B1" w:rsidP="000C6E2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5.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能書寫本課詞彙和簡單句子。</w:t>
            </w:r>
          </w:p>
          <w:p w14:paraId="1464221F" w14:textId="7E0D3CAD" w:rsidR="006A43B1" w:rsidRPr="000C6E28" w:rsidRDefault="006A43B1" w:rsidP="000C6E2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6.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能運用句型「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Bilisan mo! Nag-umpisa na ang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……快點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! </w:t>
            </w:r>
            <w:r w:rsid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……要開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了……」和「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ang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……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nila..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他們的…很…。」來造句。</w:t>
            </w:r>
          </w:p>
          <w:p w14:paraId="607DB402" w14:textId="77777777" w:rsidR="006A43B1" w:rsidRPr="000C6E28" w:rsidRDefault="006A43B1" w:rsidP="000C6E2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7.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能在生活中樂於使用菲律賓語與人交談。</w:t>
            </w:r>
          </w:p>
          <w:p w14:paraId="516FAC22" w14:textId="77777777" w:rsidR="006A43B1" w:rsidRPr="000C6E28" w:rsidRDefault="006A43B1" w:rsidP="000C6E2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8.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能主動學習菲律賓語和菲律賓文化。</w:t>
            </w:r>
          </w:p>
          <w:p w14:paraId="442B7469" w14:textId="77777777" w:rsidR="006A43B1" w:rsidRPr="000C6E28" w:rsidRDefault="006A43B1" w:rsidP="000C6E2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9.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能以適當禮儀與新住民互動，養成良好生活習慣。</w:t>
            </w:r>
          </w:p>
          <w:p w14:paraId="1B31F253" w14:textId="521DB4BD" w:rsidR="000C69A0" w:rsidRPr="000C6E28" w:rsidRDefault="006A43B1" w:rsidP="000C6E28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10.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能瞭解菲律賓和我國傳統藝術的異同，並主動分享。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483EE" w14:textId="42054E67" w:rsidR="000C69A0" w:rsidRPr="000C6E28" w:rsidRDefault="006A43B1" w:rsidP="000C6E28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多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E6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瞭解各文化間的多樣性和差異性。</w:t>
            </w:r>
          </w:p>
          <w:p w14:paraId="2F058E81" w14:textId="609D99C9" w:rsidR="006A43B1" w:rsidRPr="000C6E28" w:rsidRDefault="006A43B1" w:rsidP="000C6E28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家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E5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主動與家人分享。</w:t>
            </w:r>
          </w:p>
          <w:p w14:paraId="662A0C21" w14:textId="6BEFC8EF" w:rsidR="006A43B1" w:rsidRPr="000C6E28" w:rsidRDefault="000C6E28" w:rsidP="000C6E2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國</w:t>
            </w:r>
            <w:r w:rsidRPr="000C6E28">
              <w:rPr>
                <w:rFonts w:ascii="新細明體" w:hAnsi="新細明體"/>
                <w:sz w:val="20"/>
                <w:szCs w:val="20"/>
              </w:rPr>
              <w:t xml:space="preserve">E4 </w:t>
            </w:r>
            <w:r w:rsidRPr="000C6E28">
              <w:rPr>
                <w:rFonts w:ascii="新細明體" w:hAnsi="新細明體" w:hint="eastAsia"/>
                <w:sz w:val="20"/>
                <w:szCs w:val="20"/>
              </w:rPr>
              <w:t>了解國際文化的多樣性。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C6A6A" w14:textId="77777777" w:rsidR="000C6E28" w:rsidRDefault="000C69A0" w:rsidP="000C6E28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線上教學</w:t>
            </w:r>
            <w:r w:rsidR="006A43B1"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76202DBE" w14:textId="368B4C6F" w:rsidR="000C69A0" w:rsidRPr="000C6E28" w:rsidRDefault="006A43B1" w:rsidP="000C6E28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第12週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0AED12" w14:textId="77777777" w:rsidR="00F61C83" w:rsidRPr="000C6E28" w:rsidRDefault="00F61C83" w:rsidP="000C6E28">
            <w:pPr>
              <w:ind w:rightChars="-45" w:right="-10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新住民子女教育網</w:t>
            </w:r>
          </w:p>
          <w:p w14:paraId="00EB8FFA" w14:textId="7E72B613" w:rsidR="000C69A0" w:rsidRPr="000C6E28" w:rsidRDefault="00F61C83" w:rsidP="000C6E28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自製PP</w:t>
            </w:r>
          </w:p>
          <w:p w14:paraId="11BFE26D" w14:textId="6C31D317" w:rsidR="00137F7B" w:rsidRDefault="00137F7B" w:rsidP="000C6E28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數位教材</w:t>
            </w:r>
          </w:p>
          <w:p w14:paraId="190015B1" w14:textId="77777777" w:rsidR="000C6E28" w:rsidRPr="000C6E28" w:rsidRDefault="000C6E28" w:rsidP="000C6E28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655DDC6" w14:textId="77777777" w:rsidR="006A43B1" w:rsidRPr="000C6E28" w:rsidRDefault="006A43B1" w:rsidP="000C6E28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1.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能欣賞菲國傳統藝術的表演。</w:t>
            </w:r>
          </w:p>
          <w:p w14:paraId="70BAA2D6" w14:textId="51FB2CDC" w:rsidR="00A31574" w:rsidRPr="000C6E28" w:rsidRDefault="006A43B1" w:rsidP="000C6E28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2.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能了解菲國與我國傳統藝術的表演形式。</w:t>
            </w:r>
          </w:p>
          <w:p w14:paraId="4B87D778" w14:textId="727FEA18" w:rsidR="00137F7B" w:rsidRPr="000C6E28" w:rsidRDefault="00137F7B" w:rsidP="000C6E28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69A0" w:rsidRPr="00C2223E" w14:paraId="52B019F1" w14:textId="77777777" w:rsidTr="000C6E28">
        <w:trPr>
          <w:trHeight w:val="181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E986" w14:textId="7196336C" w:rsidR="000C69A0" w:rsidRDefault="000C69A0" w:rsidP="00B033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CA5CD" w14:textId="2C05E241" w:rsidR="000C69A0" w:rsidRPr="004375AF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876F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7E9F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76AC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8751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3F862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C85CB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258D73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69A0" w:rsidRPr="00C2223E" w14:paraId="543ED750" w14:textId="77777777" w:rsidTr="000C6E28">
        <w:trPr>
          <w:trHeight w:val="181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788C6" w14:textId="6524E806" w:rsidR="000C69A0" w:rsidRDefault="000C69A0" w:rsidP="00B033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6E72E" w14:textId="1EF0AAB4" w:rsidR="000C69A0" w:rsidRPr="004375AF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7B9E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472B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369A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A70F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C0B1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A22C4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24723A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69A0" w:rsidRPr="00C2223E" w14:paraId="3B13C77A" w14:textId="77777777" w:rsidTr="000C6E28">
        <w:trPr>
          <w:trHeight w:val="181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1459" w14:textId="3ED66B10" w:rsidR="000C69A0" w:rsidRDefault="000C69A0" w:rsidP="00B033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A1F3" w14:textId="77777777" w:rsidR="000C69A0" w:rsidRPr="004375AF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DEC9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BA6F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0013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CB3F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1EA68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9A6C4D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399B9E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69A0" w:rsidRPr="00C2223E" w14:paraId="50E5F541" w14:textId="77777777" w:rsidTr="000C6E28">
        <w:trPr>
          <w:trHeight w:val="181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C9F7" w14:textId="2812C47E" w:rsidR="000C69A0" w:rsidRDefault="000C69A0" w:rsidP="00B033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E233" w14:textId="68DF957B" w:rsidR="000C69A0" w:rsidRPr="004375AF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6D5B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2A0E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C2770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D10C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9FA3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07BB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70C5" w14:textId="77777777" w:rsidR="000C69A0" w:rsidRPr="004375AF" w:rsidRDefault="000C69A0" w:rsidP="00F61C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69A0" w:rsidRPr="00C2223E" w14:paraId="1EDE0C2B" w14:textId="77777777" w:rsidTr="000C6E28">
        <w:trPr>
          <w:trHeight w:val="1521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9BCD3" w14:textId="3702E10C" w:rsidR="000C69A0" w:rsidRDefault="000C69A0" w:rsidP="00B033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7A01" w14:textId="77777777" w:rsidR="000C69A0" w:rsidRPr="000C6E28" w:rsidRDefault="000C69A0" w:rsidP="000C69A0">
            <w:pPr>
              <w:jc w:val="center"/>
              <w:rPr>
                <w:rStyle w:val="qowt-font2"/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Style w:val="qowt-font2"/>
                <w:rFonts w:asciiTheme="minorEastAsia" w:eastAsiaTheme="minorEastAsia" w:hAnsiTheme="minorEastAsia" w:hint="eastAsia"/>
                <w:sz w:val="20"/>
                <w:szCs w:val="20"/>
              </w:rPr>
              <w:t>第四課</w:t>
            </w:r>
          </w:p>
          <w:p w14:paraId="11935877" w14:textId="77777777" w:rsidR="000C69A0" w:rsidRPr="000C6E28" w:rsidRDefault="000C69A0" w:rsidP="000C69A0">
            <w:pPr>
              <w:jc w:val="center"/>
              <w:rPr>
                <w:rStyle w:val="qowt-font2"/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Style w:val="qowt-font2"/>
                <w:rFonts w:asciiTheme="minorEastAsia" w:eastAsiaTheme="minorEastAsia" w:hAnsiTheme="minorEastAsia"/>
                <w:sz w:val="20"/>
                <w:szCs w:val="20"/>
              </w:rPr>
              <w:t>芒果</w:t>
            </w:r>
          </w:p>
          <w:p w14:paraId="45BDD31A" w14:textId="5CB58A38" w:rsidR="000C69A0" w:rsidRPr="000C6E28" w:rsidRDefault="000C69A0" w:rsidP="000C69A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語文天地二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7EA75" w14:textId="77777777" w:rsidR="00915CAC" w:rsidRPr="000C6E28" w:rsidRDefault="00915CAC" w:rsidP="000C6E28">
            <w:pPr>
              <w:ind w:leftChars="-11" w:left="168" w:hangingChars="97" w:hanging="19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A2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系統思考與解決問題</w:t>
            </w:r>
          </w:p>
          <w:p w14:paraId="272A640C" w14:textId="77777777" w:rsidR="00915CAC" w:rsidRPr="000C6E28" w:rsidRDefault="00915CAC" w:rsidP="000C6E28">
            <w:pPr>
              <w:ind w:leftChars="-11" w:left="168" w:hangingChars="97" w:hanging="19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B2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科技資訊與媒體素養</w:t>
            </w:r>
          </w:p>
          <w:p w14:paraId="52164E00" w14:textId="77777777" w:rsidR="000C69A0" w:rsidRPr="000C6E28" w:rsidRDefault="00915CAC" w:rsidP="000C6E28">
            <w:pPr>
              <w:ind w:leftChars="-11" w:left="168" w:hangingChars="97" w:hanging="19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C2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人際關係與團隊合作</w:t>
            </w:r>
          </w:p>
          <w:p w14:paraId="318A8CD3" w14:textId="77777777" w:rsidR="00915CAC" w:rsidRPr="000C6E28" w:rsidRDefault="00915CAC" w:rsidP="000C6E28">
            <w:pPr>
              <w:ind w:leftChars="-11" w:left="168" w:hangingChars="97" w:hanging="19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新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-E-A2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認識新住民文化中處理日常事務的方式。</w:t>
            </w:r>
          </w:p>
          <w:p w14:paraId="3316872B" w14:textId="6E35E568" w:rsidR="00915CAC" w:rsidRPr="000C6E28" w:rsidRDefault="00915CAC" w:rsidP="000C6E28">
            <w:pPr>
              <w:ind w:leftChars="-11" w:left="168" w:hangingChars="97" w:hanging="19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新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-E-B2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使用各類科技、資訊與媒體來學習新住民語言與文化。</w:t>
            </w:r>
          </w:p>
          <w:p w14:paraId="1E586E61" w14:textId="024C4827" w:rsidR="00915CAC" w:rsidRPr="000C6E28" w:rsidRDefault="00915CAC" w:rsidP="000C6E28">
            <w:pPr>
              <w:ind w:leftChars="-11" w:left="168" w:hangingChars="97" w:hanging="19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新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-E-C2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樂於與不同文化背景的人建立友誼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26E64" w14:textId="77777777" w:rsidR="00915CAC" w:rsidRPr="000C6E28" w:rsidRDefault="00915CAC" w:rsidP="000C6E28">
            <w:pPr>
              <w:ind w:leftChars="3" w:left="173" w:hangingChars="83" w:hanging="16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Aa-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新住民語言的發音與語調。</w:t>
            </w:r>
          </w:p>
          <w:p w14:paraId="2301DE9A" w14:textId="77777777" w:rsidR="00915CAC" w:rsidRPr="000C6E28" w:rsidRDefault="00915CAC" w:rsidP="000C6E28">
            <w:pPr>
              <w:ind w:leftChars="3" w:left="173" w:hangingChars="83" w:hanging="16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Aa-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-3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新住民語言的字母與拼讀系統。</w:t>
            </w:r>
          </w:p>
          <w:p w14:paraId="19C57F7B" w14:textId="77777777" w:rsidR="00915CAC" w:rsidRPr="000C6E28" w:rsidRDefault="00915CAC" w:rsidP="000C6E28">
            <w:pPr>
              <w:ind w:leftChars="3" w:left="173" w:hangingChars="83" w:hanging="16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Ab-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家庭及學校生活中的新住民語言常用詞彙。</w:t>
            </w:r>
          </w:p>
          <w:p w14:paraId="19DD6B05" w14:textId="77777777" w:rsidR="000C69A0" w:rsidRPr="000C6E28" w:rsidRDefault="00915CAC" w:rsidP="000C6E28">
            <w:pPr>
              <w:ind w:leftChars="3" w:left="173" w:hangingChars="83" w:hanging="16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Ac-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家庭及學校生活中的新住民語言常用語句。</w:t>
            </w:r>
          </w:p>
          <w:p w14:paraId="427373BE" w14:textId="77777777" w:rsidR="00915CAC" w:rsidRPr="000C6E28" w:rsidRDefault="00915CAC" w:rsidP="000C6E28">
            <w:pPr>
              <w:ind w:leftChars="3" w:left="173" w:hangingChars="83" w:hanging="16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Ba-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與友人互動時的問候規範。</w:t>
            </w:r>
          </w:p>
          <w:p w14:paraId="418F4239" w14:textId="622C0C4C" w:rsidR="00915CAC" w:rsidRPr="000C6E28" w:rsidRDefault="00915CAC" w:rsidP="000C6E28">
            <w:pPr>
              <w:ind w:leftChars="3" w:left="173" w:hangingChars="83" w:hanging="16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Bc-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新住民原生國具代表性的人、事、物。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5D0D1" w14:textId="77777777" w:rsidR="00915CAC" w:rsidRPr="000C6E28" w:rsidRDefault="00915CAC" w:rsidP="000C6E28">
            <w:pPr>
              <w:ind w:leftChars="4" w:left="176" w:hangingChars="83" w:hanging="16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主動向他人提出新住民語文的學習問題。</w:t>
            </w:r>
          </w:p>
          <w:p w14:paraId="75353241" w14:textId="77777777" w:rsidR="000C69A0" w:rsidRPr="000C6E28" w:rsidRDefault="00915CAC" w:rsidP="000C6E28">
            <w:pPr>
              <w:ind w:leftChars="4" w:left="176" w:hangingChars="83" w:hanging="16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在生活中主動接觸新住民語言與文化。</w:t>
            </w:r>
          </w:p>
          <w:p w14:paraId="00C287F5" w14:textId="77777777" w:rsidR="00915CAC" w:rsidRPr="000C6E28" w:rsidRDefault="00915CAC" w:rsidP="000C6E28">
            <w:pPr>
              <w:ind w:leftChars="4" w:left="176" w:hangingChars="83" w:hanging="16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2a-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能聽辨所學習的新住民語言的簡單句子。</w:t>
            </w:r>
          </w:p>
          <w:p w14:paraId="41E67A6D" w14:textId="77777777" w:rsidR="00915CAC" w:rsidRPr="000C6E28" w:rsidRDefault="00915CAC" w:rsidP="000C6E28">
            <w:pPr>
              <w:ind w:leftChars="4" w:left="176" w:hangingChars="83" w:hanging="16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2b-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能說出所學習的新住民語言的簡單句子。</w:t>
            </w:r>
          </w:p>
          <w:p w14:paraId="3EAD3C42" w14:textId="77777777" w:rsidR="00915CAC" w:rsidRPr="000C6E28" w:rsidRDefault="00915CAC" w:rsidP="000C6E28">
            <w:pPr>
              <w:ind w:leftChars="4" w:left="176" w:hangingChars="83" w:hanging="16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2d-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能書寫所學習新住民語言的簡單句子。</w:t>
            </w:r>
          </w:p>
          <w:p w14:paraId="026D86E1" w14:textId="77777777" w:rsidR="00915CAC" w:rsidRPr="000C6E28" w:rsidRDefault="00915CAC" w:rsidP="000C6E28">
            <w:pPr>
              <w:ind w:leftChars="4" w:left="176" w:hangingChars="83" w:hanging="16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能以適當的禮儀與不同文化背景的人互動。</w:t>
            </w:r>
          </w:p>
          <w:p w14:paraId="1C5E690E" w14:textId="7CED6A37" w:rsidR="00915CAC" w:rsidRPr="000C6E28" w:rsidRDefault="00915CAC" w:rsidP="000C6E28">
            <w:pPr>
              <w:ind w:leftChars="4" w:left="176" w:hangingChars="83" w:hanging="16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能依循新住民的言語互動行為規範，與親近的新住民進行生活溝通。</w:t>
            </w:r>
          </w:p>
          <w:p w14:paraId="2FEC6D62" w14:textId="6CF0FAC7" w:rsidR="00915CAC" w:rsidRPr="000C6E28" w:rsidRDefault="00915CAC" w:rsidP="000C6E28">
            <w:pPr>
              <w:ind w:leftChars="4" w:left="176" w:hangingChars="83" w:hanging="16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-3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樂於邀請不同文化背景的人參與社區活動。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D2BF" w14:textId="078315D3" w:rsidR="00915CAC" w:rsidRPr="000C6E28" w:rsidRDefault="00915CAC" w:rsidP="000C6E28">
            <w:pPr>
              <w:autoSpaceDN/>
              <w:ind w:leftChars="-11" w:left="176" w:hangingChars="101" w:hanging="202"/>
              <w:jc w:val="both"/>
              <w:textAlignment w:val="auto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1.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能聽辨、嘴型發音方式進行</w:t>
            </w:r>
            <w:r w:rsidR="007650BC" w:rsidRPr="000C6E28">
              <w:rPr>
                <w:rStyle w:val="af7"/>
                <w:rFonts w:asciiTheme="minorEastAsia" w:eastAsiaTheme="minorEastAsia" w:hAnsiTheme="minorEastAsia" w:cs="Arial"/>
                <w:i w:val="0"/>
                <w:iCs w:val="0"/>
                <w:sz w:val="20"/>
                <w:szCs w:val="20"/>
              </w:rPr>
              <w:t>ña,</w:t>
            </w:r>
            <w:r w:rsidR="007650BC" w:rsidRPr="000C6E28">
              <w:rPr>
                <w:rStyle w:val="af7"/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r w:rsidR="007650BC" w:rsidRPr="000C6E28">
              <w:rPr>
                <w:rStyle w:val="af7"/>
                <w:rFonts w:asciiTheme="minorEastAsia" w:eastAsiaTheme="minorEastAsia" w:hAnsiTheme="minorEastAsia" w:cs="Arial"/>
                <w:i w:val="0"/>
                <w:iCs w:val="0"/>
                <w:sz w:val="20"/>
                <w:szCs w:val="20"/>
              </w:rPr>
              <w:t>ñe,</w:t>
            </w:r>
            <w:r w:rsidR="007650BC" w:rsidRPr="000C6E28">
              <w:rPr>
                <w:rStyle w:val="af7"/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r w:rsidR="007650BC" w:rsidRPr="000C6E28">
              <w:rPr>
                <w:rStyle w:val="af7"/>
                <w:rFonts w:asciiTheme="minorEastAsia" w:eastAsiaTheme="minorEastAsia" w:hAnsiTheme="minorEastAsia" w:cs="Arial"/>
                <w:i w:val="0"/>
                <w:iCs w:val="0"/>
                <w:sz w:val="20"/>
                <w:szCs w:val="20"/>
              </w:rPr>
              <w:t>ñi, ño, ñu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的拼音練習。</w:t>
            </w:r>
          </w:p>
          <w:p w14:paraId="6D4DE58A" w14:textId="77777777" w:rsidR="00915CAC" w:rsidRPr="000C6E28" w:rsidRDefault="00915CAC" w:rsidP="000C6E28">
            <w:pPr>
              <w:ind w:leftChars="-11" w:left="176" w:hangingChars="101" w:hanging="20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2.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能遊戲教學進行聽辨本課詞彙和語句。</w:t>
            </w:r>
          </w:p>
          <w:p w14:paraId="606BDE96" w14:textId="77777777" w:rsidR="00915CAC" w:rsidRPr="000C6E28" w:rsidRDefault="00915CAC" w:rsidP="000C6E28">
            <w:pPr>
              <w:ind w:leftChars="-11" w:left="176" w:hangingChars="101" w:hanging="20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3.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能說出本課詞彙及替換詞彙。。</w:t>
            </w:r>
          </w:p>
          <w:p w14:paraId="2546F949" w14:textId="77777777" w:rsidR="00915CAC" w:rsidRPr="000C6E28" w:rsidRDefault="00915CAC" w:rsidP="000C6E28">
            <w:pPr>
              <w:ind w:leftChars="-11" w:left="176" w:hangingChars="101" w:hanging="20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4.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替換詞彙完成句子和能填入詞彙加長句子</w:t>
            </w:r>
          </w:p>
          <w:p w14:paraId="2ED6225D" w14:textId="77777777" w:rsidR="00915CAC" w:rsidRPr="000C6E28" w:rsidRDefault="00915CAC" w:rsidP="000C6E28">
            <w:pPr>
              <w:ind w:leftChars="-11" w:left="176" w:hangingChars="101" w:hanging="20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5.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能讀出本課句子，能朗讀、理解課文。</w:t>
            </w:r>
          </w:p>
          <w:p w14:paraId="67F11024" w14:textId="77777777" w:rsidR="00915CAC" w:rsidRPr="000C6E28" w:rsidRDefault="00915CAC" w:rsidP="000C6E28">
            <w:pPr>
              <w:ind w:leftChars="-11" w:left="176" w:hangingChars="101" w:hanging="20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6.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能書寫本課詞彙和句子。</w:t>
            </w:r>
          </w:p>
          <w:p w14:paraId="2E5319EE" w14:textId="34229B0F" w:rsidR="00915CAC" w:rsidRPr="000C6E28" w:rsidRDefault="00915CAC" w:rsidP="000C6E28">
            <w:pPr>
              <w:ind w:leftChars="-11" w:left="176" w:hangingChars="101" w:hanging="20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7.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運用本課句型「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Kumain tayo ng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……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我們來吃……。」和「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Gustokong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……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我想要……。」來造句，並指導學生對話運用。</w:t>
            </w:r>
          </w:p>
          <w:p w14:paraId="45167902" w14:textId="77777777" w:rsidR="00915CAC" w:rsidRPr="000C6E28" w:rsidRDefault="00915CAC" w:rsidP="000C6E28">
            <w:pPr>
              <w:ind w:leftChars="-11" w:left="176" w:hangingChars="101" w:hanging="20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8.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能在生活中樂於使用菲語與人交談。</w:t>
            </w:r>
          </w:p>
          <w:p w14:paraId="0A2D0863" w14:textId="77777777" w:rsidR="00915CAC" w:rsidRPr="000C6E28" w:rsidRDefault="00915CAC" w:rsidP="000C6E28">
            <w:pPr>
              <w:ind w:leftChars="-11" w:left="176" w:hangingChars="101" w:hanging="20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9.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能在生活中主動學習菲律賓語和菲律賓文化。</w:t>
            </w:r>
          </w:p>
          <w:p w14:paraId="1C2D18ED" w14:textId="7CA77C74" w:rsidR="000C69A0" w:rsidRPr="000C6E28" w:rsidRDefault="00915CAC" w:rsidP="000C6E28">
            <w:pPr>
              <w:ind w:leftChars="-11" w:left="176" w:hangingChars="101" w:hanging="20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>10.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能運用生活中與新住民長輩互動問候的方式。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BCEA" w14:textId="77777777" w:rsidR="000C6E28" w:rsidRPr="000C6E28" w:rsidRDefault="000C6E28" w:rsidP="000C6E2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國</w:t>
            </w:r>
            <w:r w:rsidRPr="000C6E28">
              <w:rPr>
                <w:rFonts w:ascii="新細明體" w:hAnsi="新細明體"/>
                <w:sz w:val="20"/>
                <w:szCs w:val="20"/>
              </w:rPr>
              <w:t xml:space="preserve">E4 </w:t>
            </w:r>
            <w:r w:rsidRPr="000C6E28">
              <w:rPr>
                <w:rFonts w:ascii="新細明體" w:hAnsi="新細明體" w:hint="eastAsia"/>
                <w:sz w:val="20"/>
                <w:szCs w:val="20"/>
              </w:rPr>
              <w:t>了解國際文化的多樣性。</w:t>
            </w:r>
          </w:p>
          <w:p w14:paraId="2B23618D" w14:textId="18FE307B" w:rsidR="000C69A0" w:rsidRPr="000C6E28" w:rsidRDefault="000C6E28" w:rsidP="000C6E28">
            <w:pPr>
              <w:ind w:leftChars="-11" w:left="-4" w:hangingChars="11" w:hanging="2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="新細明體" w:hAnsi="新細明體" w:hint="eastAsia"/>
                <w:sz w:val="20"/>
                <w:szCs w:val="20"/>
              </w:rPr>
              <w:t>國</w:t>
            </w:r>
            <w:r w:rsidRPr="000C6E28">
              <w:rPr>
                <w:rFonts w:ascii="新細明體" w:hAnsi="新細明體"/>
                <w:sz w:val="20"/>
                <w:szCs w:val="20"/>
              </w:rPr>
              <w:t xml:space="preserve">E5 </w:t>
            </w:r>
            <w:r w:rsidRPr="000C6E28">
              <w:rPr>
                <w:rFonts w:ascii="新細明體" w:hAnsi="新細明體" w:hint="eastAsia"/>
                <w:sz w:val="20"/>
                <w:szCs w:val="20"/>
              </w:rPr>
              <w:t>發展學習不同文化的意願。</w:t>
            </w:r>
          </w:p>
          <w:p w14:paraId="09220B27" w14:textId="5A6479A5" w:rsidR="00915CAC" w:rsidRPr="000C6E28" w:rsidRDefault="00915CAC" w:rsidP="000C6E28">
            <w:pPr>
              <w:ind w:leftChars="-11" w:left="-4" w:hangingChars="11" w:hanging="2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品</w:t>
            </w:r>
            <w:r w:rsidRPr="000C6E2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E1 </w:t>
            </w: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良好生活習慣與德行。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969F7F" w14:textId="77777777" w:rsidR="000C6E28" w:rsidRDefault="000C69A0" w:rsidP="000C6E28">
            <w:pPr>
              <w:ind w:leftChars="45" w:left="130" w:hangingChars="11" w:hanging="2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線上教學</w:t>
            </w:r>
            <w:r w:rsidR="00915CAC"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7A127C7B" w14:textId="2F71A98C" w:rsidR="000C69A0" w:rsidRPr="000C6E28" w:rsidRDefault="00915CAC" w:rsidP="000C6E28">
            <w:pPr>
              <w:ind w:leftChars="45" w:left="130" w:hangingChars="11" w:hanging="2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第19週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906AF1" w14:textId="77777777" w:rsidR="000C6E28" w:rsidRDefault="00F61C83" w:rsidP="000C6E28">
            <w:pPr>
              <w:ind w:leftChars="45" w:left="272" w:rightChars="55" w:right="132" w:hangingChars="82" w:hanging="16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新住民子女教育網</w:t>
            </w:r>
          </w:p>
          <w:p w14:paraId="11F2132D" w14:textId="41639CD5" w:rsidR="000C69A0" w:rsidRPr="000C6E28" w:rsidRDefault="00F61C83" w:rsidP="000C6E28">
            <w:pPr>
              <w:ind w:leftChars="45" w:left="272" w:rightChars="55" w:right="132" w:hangingChars="82" w:hanging="16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自製PP</w:t>
            </w:r>
          </w:p>
          <w:p w14:paraId="13277FC1" w14:textId="77777777" w:rsidR="00915CAC" w:rsidRDefault="00915CAC" w:rsidP="000C6E28">
            <w:pPr>
              <w:ind w:leftChars="45" w:left="272" w:rightChars="55" w:right="132" w:hangingChars="82" w:hanging="16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數位教材</w:t>
            </w:r>
          </w:p>
          <w:p w14:paraId="258465D5" w14:textId="77777777" w:rsidR="000C6E28" w:rsidRPr="000C6E28" w:rsidRDefault="000C6E28" w:rsidP="000C6E28">
            <w:pPr>
              <w:ind w:leftChars="45" w:left="272" w:rightChars="55" w:right="132" w:hangingChars="82" w:hanging="16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9FEC299" w14:textId="6B1105AF" w:rsidR="00FB1FF9" w:rsidRPr="000C6E28" w:rsidRDefault="00FB1FF9" w:rsidP="000C6E28">
            <w:pPr>
              <w:ind w:leftChars="45" w:left="272" w:rightChars="55" w:right="132" w:hangingChars="82" w:hanging="16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1.讓學生進行跨文化理解，討論我國和菲國青芒果吃法的異同。</w:t>
            </w:r>
          </w:p>
          <w:p w14:paraId="323E660F" w14:textId="46CCD8C6" w:rsidR="00FB1FF9" w:rsidRPr="000C6E28" w:rsidRDefault="00FB1FF9" w:rsidP="000C6E28">
            <w:pPr>
              <w:ind w:leftChars="45" w:left="272" w:rightChars="55" w:right="132" w:hangingChars="82" w:hanging="16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2.</w:t>
            </w:r>
            <w:r w:rsidR="00915CAC" w:rsidRPr="000C6E28">
              <w:rPr>
                <w:rFonts w:asciiTheme="minorEastAsia" w:eastAsiaTheme="minorEastAsia" w:hAnsiTheme="minorEastAsia" w:hint="eastAsia"/>
                <w:sz w:val="20"/>
                <w:szCs w:val="20"/>
              </w:rPr>
              <w:t>能比較菲律賓與我國飲食文化的異同。</w:t>
            </w:r>
          </w:p>
        </w:tc>
      </w:tr>
      <w:tr w:rsidR="000C69A0" w:rsidRPr="00C2223E" w14:paraId="40052F89" w14:textId="77777777" w:rsidTr="000C6E28">
        <w:trPr>
          <w:trHeight w:val="1521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C75BC" w14:textId="4AC6C015" w:rsidR="000C69A0" w:rsidRDefault="000C69A0" w:rsidP="00B033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D615F" w14:textId="1A653AD7" w:rsidR="000C69A0" w:rsidRPr="005B2534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5C92" w14:textId="77777777" w:rsidR="000C69A0" w:rsidRPr="00C2223E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50577" w14:textId="77777777" w:rsidR="000C69A0" w:rsidRPr="00C2223E" w:rsidRDefault="000C69A0" w:rsidP="00B03370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F5116" w14:textId="77777777" w:rsidR="000C69A0" w:rsidRPr="00C2223E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6B54C" w14:textId="77777777" w:rsidR="000C69A0" w:rsidRPr="00C2223E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0BA4" w14:textId="77777777" w:rsidR="000C69A0" w:rsidRPr="00C2223E" w:rsidRDefault="000C69A0" w:rsidP="00B033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293CB1" w14:textId="01F69C2D" w:rsidR="000C69A0" w:rsidRPr="00C2223E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0A08EC" w14:textId="77777777" w:rsidR="000C69A0" w:rsidRPr="00C2223E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69A0" w:rsidRPr="00C2223E" w14:paraId="405B4F82" w14:textId="77777777" w:rsidTr="000C6E28">
        <w:trPr>
          <w:trHeight w:val="1521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BE116" w14:textId="7FB245FD" w:rsidR="000C69A0" w:rsidRDefault="000C69A0" w:rsidP="00B033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FA22" w14:textId="77777777" w:rsidR="000C69A0" w:rsidRPr="005B2534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CED5" w14:textId="77777777" w:rsidR="000C69A0" w:rsidRPr="00C2223E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8B1C" w14:textId="77777777" w:rsidR="000C69A0" w:rsidRPr="00C2223E" w:rsidRDefault="000C69A0" w:rsidP="00B03370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A80D2" w14:textId="77777777" w:rsidR="000C69A0" w:rsidRPr="00C2223E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CD559" w14:textId="77777777" w:rsidR="000C69A0" w:rsidRPr="00C2223E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1A81A" w14:textId="77777777" w:rsidR="000C69A0" w:rsidRPr="00C2223E" w:rsidRDefault="000C69A0" w:rsidP="00B033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DAAF15" w14:textId="3A89CA30" w:rsidR="000C69A0" w:rsidRPr="00C2223E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7B96F7" w14:textId="77777777" w:rsidR="000C69A0" w:rsidRPr="00C2223E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69A0" w:rsidRPr="00C2223E" w14:paraId="0EF0D0F3" w14:textId="77777777" w:rsidTr="000C6E28">
        <w:trPr>
          <w:trHeight w:val="1521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DD2AD" w14:textId="666916F4" w:rsidR="000C69A0" w:rsidRDefault="000C69A0" w:rsidP="00B033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80899" w14:textId="03F26362" w:rsidR="000C69A0" w:rsidRPr="005B2534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E8F93" w14:textId="77777777" w:rsidR="000C69A0" w:rsidRPr="00C2223E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EADE" w14:textId="77777777" w:rsidR="000C69A0" w:rsidRPr="00C2223E" w:rsidRDefault="000C69A0" w:rsidP="00B03370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3923" w14:textId="77777777" w:rsidR="000C69A0" w:rsidRPr="00C2223E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5E289" w14:textId="77777777" w:rsidR="000C69A0" w:rsidRPr="00C2223E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6E0C" w14:textId="77777777" w:rsidR="000C69A0" w:rsidRPr="00C2223E" w:rsidRDefault="000C69A0" w:rsidP="00B033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9A98C0" w14:textId="77777777" w:rsidR="000C69A0" w:rsidRPr="00C2223E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E2E827" w14:textId="77777777" w:rsidR="000C69A0" w:rsidRPr="00C2223E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69A0" w:rsidRPr="00C2223E" w14:paraId="23EA0390" w14:textId="77777777" w:rsidTr="000C6E28">
        <w:trPr>
          <w:trHeight w:val="1521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33DB" w14:textId="3AEDB894" w:rsidR="000C69A0" w:rsidRDefault="000C69A0" w:rsidP="00B033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332C5" w14:textId="7F6E7446" w:rsidR="000C69A0" w:rsidRPr="005B2534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A415" w14:textId="77777777" w:rsidR="000C69A0" w:rsidRPr="00C2223E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67E6A" w14:textId="77777777" w:rsidR="000C69A0" w:rsidRPr="00C2223E" w:rsidRDefault="000C69A0" w:rsidP="00B03370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789C" w14:textId="77777777" w:rsidR="000C69A0" w:rsidRPr="00C2223E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BB2D1" w14:textId="77777777" w:rsidR="000C69A0" w:rsidRPr="00C2223E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7D3F8" w14:textId="77777777" w:rsidR="000C69A0" w:rsidRPr="00C2223E" w:rsidRDefault="000C69A0" w:rsidP="00B033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B94FA" w14:textId="77777777" w:rsidR="000C69A0" w:rsidRPr="00C2223E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2A63" w14:textId="77777777" w:rsidR="000C69A0" w:rsidRPr="00C2223E" w:rsidRDefault="000C69A0" w:rsidP="00B033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3370" w:rsidRPr="00C2223E" w14:paraId="7D8D264C" w14:textId="77777777" w:rsidTr="0051585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7E4A" w14:textId="4C1EE5A3" w:rsidR="00B03370" w:rsidRPr="00C2223E" w:rsidRDefault="00B03370" w:rsidP="00B033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備註</w:t>
            </w:r>
          </w:p>
        </w:tc>
        <w:tc>
          <w:tcPr>
            <w:tcW w:w="14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A299B" w14:textId="57F9A1FC" w:rsidR="00B03370" w:rsidRPr="005B2534" w:rsidRDefault="00B03370" w:rsidP="00B0337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5B2534">
              <w:rPr>
                <w:rFonts w:ascii="標楷體" w:eastAsia="標楷體" w:hAnsi="標楷體" w:hint="eastAsia"/>
                <w:sz w:val="23"/>
                <w:szCs w:val="23"/>
              </w:rPr>
              <w:t>1、1</w:t>
            </w:r>
            <w:r w:rsidRPr="005B2534">
              <w:rPr>
                <w:rFonts w:ascii="標楷體" w:eastAsia="標楷體" w:hAnsi="標楷體"/>
                <w:sz w:val="23"/>
                <w:szCs w:val="23"/>
              </w:rPr>
              <w:t>11年</w:t>
            </w:r>
            <w:r w:rsidRPr="005B2534">
              <w:rPr>
                <w:rFonts w:ascii="標楷體" w:eastAsia="標楷體" w:hAnsi="標楷體" w:hint="eastAsia"/>
                <w:sz w:val="23"/>
                <w:szCs w:val="23"/>
              </w:rPr>
              <w:t>8月3</w:t>
            </w:r>
            <w:r w:rsidRPr="005B2534">
              <w:rPr>
                <w:rFonts w:ascii="標楷體" w:eastAsia="標楷體" w:hAnsi="標楷體"/>
                <w:sz w:val="23"/>
                <w:szCs w:val="23"/>
              </w:rPr>
              <w:t>0日</w:t>
            </w:r>
            <w:r w:rsidRPr="005B2534">
              <w:rPr>
                <w:rFonts w:ascii="標楷體" w:eastAsia="標楷體" w:hAnsi="標楷體" w:hint="eastAsia"/>
                <w:sz w:val="23"/>
                <w:szCs w:val="23"/>
              </w:rPr>
              <w:t>(星期二</w:t>
            </w:r>
            <w:r w:rsidRPr="005B2534">
              <w:rPr>
                <w:rFonts w:ascii="標楷體" w:eastAsia="標楷體" w:hAnsi="標楷體"/>
                <w:sz w:val="23"/>
                <w:szCs w:val="23"/>
              </w:rPr>
              <w:t>)為開學日正式上課，</w:t>
            </w:r>
            <w:r w:rsidRPr="005B2534"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 w:rsidRPr="005B2534">
              <w:rPr>
                <w:rFonts w:ascii="標楷體" w:eastAsia="標楷體" w:hAnsi="標楷體"/>
                <w:sz w:val="23"/>
                <w:szCs w:val="23"/>
              </w:rPr>
              <w:t>12年</w:t>
            </w:r>
            <w:r w:rsidRPr="005B2534">
              <w:rPr>
                <w:rFonts w:ascii="標楷體" w:eastAsia="標楷體" w:hAnsi="標楷體" w:hint="eastAsia"/>
                <w:sz w:val="23"/>
                <w:szCs w:val="23"/>
              </w:rPr>
              <w:t>1月</w:t>
            </w:r>
            <w:r w:rsidRPr="005B2534">
              <w:rPr>
                <w:rFonts w:ascii="標楷體" w:eastAsia="標楷體" w:hAnsi="標楷體"/>
                <w:sz w:val="23"/>
                <w:szCs w:val="23"/>
              </w:rPr>
              <w:t>19日</w:t>
            </w:r>
            <w:r w:rsidRPr="005B2534">
              <w:rPr>
                <w:rFonts w:ascii="標楷體" w:eastAsia="標楷體" w:hAnsi="標楷體" w:hint="eastAsia"/>
                <w:sz w:val="23"/>
                <w:szCs w:val="23"/>
              </w:rPr>
              <w:t>(星期四)結業，共計2</w:t>
            </w:r>
            <w:r w:rsidRPr="005B2534">
              <w:rPr>
                <w:rFonts w:ascii="標楷體" w:eastAsia="標楷體" w:hAnsi="標楷體"/>
                <w:sz w:val="23"/>
                <w:szCs w:val="23"/>
              </w:rPr>
              <w:t>1週</w:t>
            </w:r>
            <w:r w:rsidRPr="005B2534">
              <w:rPr>
                <w:rFonts w:ascii="標楷體" w:eastAsia="標楷體" w:hAnsi="標楷體" w:hint="eastAsia"/>
                <w:sz w:val="23"/>
                <w:szCs w:val="23"/>
              </w:rPr>
              <w:t>(上課日數</w:t>
            </w:r>
            <w:r w:rsidRPr="005B2534">
              <w:rPr>
                <w:rFonts w:ascii="標楷體" w:eastAsia="標楷體" w:hAnsi="標楷體"/>
                <w:sz w:val="23"/>
                <w:szCs w:val="23"/>
              </w:rPr>
              <w:t>101</w:t>
            </w:r>
            <w:r w:rsidRPr="005B2534">
              <w:rPr>
                <w:rFonts w:ascii="標楷體" w:eastAsia="標楷體" w:hAnsi="標楷體" w:hint="eastAsia"/>
                <w:sz w:val="23"/>
                <w:szCs w:val="23"/>
              </w:rPr>
              <w:t>天)。(1/21寒假開始)</w:t>
            </w:r>
            <w:r w:rsidRPr="005B2534">
              <w:rPr>
                <w:rFonts w:ascii="標楷體" w:eastAsia="標楷體" w:hAnsi="標楷體"/>
                <w:sz w:val="23"/>
                <w:szCs w:val="23"/>
              </w:rPr>
              <w:t>。</w:t>
            </w:r>
          </w:p>
          <w:p w14:paraId="690AE404" w14:textId="77777777" w:rsidR="00B03370" w:rsidRPr="005B2534" w:rsidRDefault="00B03370" w:rsidP="00B0337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5B2534">
              <w:rPr>
                <w:rFonts w:ascii="標楷體" w:eastAsia="標楷體" w:hAnsi="標楷體" w:hint="eastAsia"/>
                <w:sz w:val="23"/>
                <w:szCs w:val="23"/>
              </w:rPr>
              <w:t>2、1</w:t>
            </w:r>
            <w:r w:rsidRPr="005B2534">
              <w:rPr>
                <w:rFonts w:ascii="標楷體" w:eastAsia="標楷體" w:hAnsi="標楷體"/>
                <w:sz w:val="23"/>
                <w:szCs w:val="23"/>
              </w:rPr>
              <w:t>11年</w:t>
            </w:r>
            <w:r w:rsidRPr="005B2534">
              <w:rPr>
                <w:rFonts w:ascii="標楷體" w:eastAsia="標楷體" w:hAnsi="標楷體" w:hint="eastAsia"/>
                <w:sz w:val="23"/>
                <w:szCs w:val="23"/>
              </w:rPr>
              <w:t>9月9日(星期五)中秋節補假，</w:t>
            </w:r>
            <w:r w:rsidRPr="005B2534">
              <w:rPr>
                <w:rFonts w:ascii="標楷體" w:eastAsia="標楷體" w:hAnsi="標楷體"/>
                <w:sz w:val="23"/>
                <w:szCs w:val="23"/>
              </w:rPr>
              <w:t>9月</w:t>
            </w:r>
            <w:r w:rsidRPr="005B2534"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 w:rsidRPr="005B2534">
              <w:rPr>
                <w:rFonts w:ascii="標楷體" w:eastAsia="標楷體" w:hAnsi="標楷體"/>
                <w:sz w:val="23"/>
                <w:szCs w:val="23"/>
              </w:rPr>
              <w:t>0日</w:t>
            </w:r>
            <w:r w:rsidRPr="005B2534">
              <w:rPr>
                <w:rFonts w:ascii="標楷體" w:eastAsia="標楷體" w:hAnsi="標楷體" w:hint="eastAsia"/>
                <w:sz w:val="23"/>
                <w:szCs w:val="23"/>
              </w:rPr>
              <w:t>(星期六)中秋節。</w:t>
            </w:r>
          </w:p>
          <w:p w14:paraId="61DA5CF2" w14:textId="77777777" w:rsidR="00B03370" w:rsidRPr="005B2534" w:rsidRDefault="00B03370" w:rsidP="00B0337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5B2534">
              <w:rPr>
                <w:rFonts w:ascii="標楷體" w:eastAsia="標楷體" w:hAnsi="標楷體" w:hint="eastAsia"/>
                <w:sz w:val="23"/>
                <w:szCs w:val="23"/>
              </w:rPr>
              <w:t>3、1</w:t>
            </w:r>
            <w:r w:rsidRPr="005B2534">
              <w:rPr>
                <w:rFonts w:ascii="標楷體" w:eastAsia="標楷體" w:hAnsi="標楷體"/>
                <w:sz w:val="23"/>
                <w:szCs w:val="23"/>
              </w:rPr>
              <w:t>0月</w:t>
            </w:r>
            <w:r w:rsidRPr="005B2534"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 w:rsidRPr="005B2534">
              <w:rPr>
                <w:rFonts w:ascii="標楷體" w:eastAsia="標楷體" w:hAnsi="標楷體"/>
                <w:sz w:val="23"/>
                <w:szCs w:val="23"/>
              </w:rPr>
              <w:t>0日</w:t>
            </w:r>
            <w:r w:rsidRPr="005B2534">
              <w:rPr>
                <w:rFonts w:ascii="標楷體" w:eastAsia="標楷體" w:hAnsi="標楷體" w:hint="eastAsia"/>
                <w:sz w:val="23"/>
                <w:szCs w:val="23"/>
              </w:rPr>
              <w:t>(星期一)雙十節放假。</w:t>
            </w:r>
          </w:p>
          <w:p w14:paraId="3FFE8727" w14:textId="77777777" w:rsidR="00B03370" w:rsidRPr="005B2534" w:rsidRDefault="00B03370" w:rsidP="00B03370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5B2534">
              <w:rPr>
                <w:rFonts w:ascii="標楷體" w:eastAsia="標楷體" w:hAnsi="標楷體"/>
                <w:sz w:val="23"/>
                <w:szCs w:val="23"/>
              </w:rPr>
              <w:t>4、</w:t>
            </w:r>
            <w:r w:rsidRPr="005B2534"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 w:rsidRPr="005B2534">
              <w:rPr>
                <w:rFonts w:ascii="標楷體" w:eastAsia="標楷體" w:hAnsi="標楷體"/>
                <w:sz w:val="23"/>
                <w:szCs w:val="23"/>
              </w:rPr>
              <w:t>12年</w:t>
            </w:r>
            <w:r w:rsidRPr="005B2534">
              <w:rPr>
                <w:rFonts w:ascii="標楷體" w:eastAsia="標楷體" w:hAnsi="標楷體" w:hint="eastAsia"/>
                <w:sz w:val="23"/>
                <w:szCs w:val="23"/>
              </w:rPr>
              <w:t>1月1日(星期日)元旦放假，1月2日(星期一)補假。</w:t>
            </w:r>
          </w:p>
          <w:p w14:paraId="08B13FE8" w14:textId="77777777" w:rsidR="00B03370" w:rsidRPr="005B2534" w:rsidRDefault="00B03370" w:rsidP="00B03370">
            <w:pPr>
              <w:autoSpaceDE w:val="0"/>
              <w:adjustRightInd w:val="0"/>
              <w:spacing w:line="400" w:lineRule="exact"/>
              <w:rPr>
                <w:rFonts w:ascii="標楷體" w:eastAsia="標楷體" w:hAnsi="標楷體"/>
                <w:color w:val="C00000"/>
                <w:sz w:val="23"/>
                <w:szCs w:val="23"/>
                <w:highlight w:val="yellow"/>
              </w:rPr>
            </w:pPr>
            <w:r w:rsidRPr="005B2534">
              <w:rPr>
                <w:rFonts w:ascii="標楷體" w:eastAsia="標楷體" w:hAnsi="標楷體"/>
                <w:sz w:val="23"/>
                <w:szCs w:val="23"/>
                <w:highlight w:val="yellow"/>
              </w:rPr>
              <w:t>5、</w:t>
            </w:r>
            <w:r w:rsidRPr="005B2534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寒假起迄日自</w:t>
            </w:r>
            <w:r w:rsidRPr="005B2534">
              <w:rPr>
                <w:rFonts w:ascii="標楷體" w:eastAsia="標楷體" w:hAnsi="標楷體"/>
                <w:sz w:val="23"/>
                <w:szCs w:val="23"/>
                <w:highlight w:val="yellow"/>
              </w:rPr>
              <w:t>112</w:t>
            </w:r>
            <w:r w:rsidRPr="005B2534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年</w:t>
            </w:r>
            <w:r w:rsidRPr="005B2534">
              <w:rPr>
                <w:rFonts w:ascii="標楷體" w:eastAsia="標楷體" w:hAnsi="標楷體"/>
                <w:sz w:val="23"/>
                <w:szCs w:val="23"/>
                <w:highlight w:val="yellow"/>
              </w:rPr>
              <w:t>1</w:t>
            </w:r>
            <w:r w:rsidRPr="005B2534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月</w:t>
            </w:r>
            <w:r w:rsidRPr="005B2534">
              <w:rPr>
                <w:rFonts w:ascii="標楷體" w:eastAsia="標楷體" w:hAnsi="標楷體"/>
                <w:sz w:val="23"/>
                <w:szCs w:val="23"/>
                <w:highlight w:val="yellow"/>
              </w:rPr>
              <w:t>20</w:t>
            </w:r>
            <w:r w:rsidRPr="005B2534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日</w:t>
            </w:r>
            <w:r w:rsidRPr="005B2534">
              <w:rPr>
                <w:rFonts w:ascii="標楷體" w:eastAsia="標楷體" w:hAnsi="標楷體"/>
                <w:color w:val="FF0000"/>
                <w:sz w:val="23"/>
                <w:szCs w:val="23"/>
                <w:highlight w:val="yellow"/>
              </w:rPr>
              <w:t>(</w:t>
            </w:r>
            <w:r w:rsidRPr="005B2534">
              <w:rPr>
                <w:rFonts w:ascii="標楷體" w:eastAsia="標楷體" w:hAnsi="標楷體" w:hint="eastAsia"/>
                <w:color w:val="FF0000"/>
                <w:sz w:val="23"/>
                <w:szCs w:val="23"/>
                <w:highlight w:val="yellow"/>
              </w:rPr>
              <w:t>星期五</w:t>
            </w:r>
            <w:r w:rsidRPr="005B2534">
              <w:rPr>
                <w:rFonts w:ascii="標楷體" w:eastAsia="標楷體" w:hAnsi="標楷體"/>
                <w:color w:val="FF0000"/>
                <w:sz w:val="23"/>
                <w:szCs w:val="23"/>
                <w:highlight w:val="yellow"/>
              </w:rPr>
              <w:t>)</w:t>
            </w:r>
            <w:r w:rsidRPr="005B2534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至</w:t>
            </w:r>
            <w:r w:rsidRPr="005B2534">
              <w:rPr>
                <w:rFonts w:ascii="標楷體" w:eastAsia="標楷體" w:hAnsi="標楷體"/>
                <w:sz w:val="23"/>
                <w:szCs w:val="23"/>
                <w:highlight w:val="yellow"/>
              </w:rPr>
              <w:t>112</w:t>
            </w:r>
            <w:r w:rsidRPr="005B2534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年</w:t>
            </w:r>
            <w:r w:rsidRPr="005B2534">
              <w:rPr>
                <w:rFonts w:ascii="標楷體" w:eastAsia="標楷體" w:hAnsi="標楷體"/>
                <w:sz w:val="23"/>
                <w:szCs w:val="23"/>
                <w:highlight w:val="yellow"/>
              </w:rPr>
              <w:t>2</w:t>
            </w:r>
            <w:r w:rsidRPr="005B2534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月</w:t>
            </w:r>
            <w:r w:rsidRPr="005B2534">
              <w:rPr>
                <w:rFonts w:ascii="標楷體" w:eastAsia="標楷體" w:hAnsi="標楷體"/>
                <w:color w:val="FF0000"/>
                <w:sz w:val="23"/>
                <w:szCs w:val="23"/>
                <w:highlight w:val="yellow"/>
              </w:rPr>
              <w:t>10</w:t>
            </w:r>
            <w:r w:rsidRPr="005B2534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日</w:t>
            </w:r>
            <w:r w:rsidRPr="005B2534">
              <w:rPr>
                <w:rFonts w:ascii="標楷體" w:eastAsia="標楷體" w:hAnsi="標楷體"/>
                <w:sz w:val="23"/>
                <w:szCs w:val="23"/>
                <w:highlight w:val="yellow"/>
              </w:rPr>
              <w:t>(</w:t>
            </w:r>
            <w:r w:rsidRPr="005B2534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星期五</w:t>
            </w:r>
            <w:r w:rsidRPr="005B2534">
              <w:rPr>
                <w:rFonts w:ascii="標楷體" w:eastAsia="標楷體" w:hAnsi="標楷體"/>
                <w:sz w:val="23"/>
                <w:szCs w:val="23"/>
                <w:highlight w:val="yellow"/>
              </w:rPr>
              <w:t>)</w:t>
            </w:r>
            <w:r w:rsidRPr="005B2534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止。</w:t>
            </w:r>
            <w:r w:rsidRPr="005B2534">
              <w:rPr>
                <w:rFonts w:ascii="標楷體" w:eastAsia="標楷體" w:hAnsi="標楷體" w:hint="eastAsia"/>
                <w:color w:val="C00000"/>
                <w:sz w:val="18"/>
                <w:szCs w:val="18"/>
                <w:highlight w:val="yellow"/>
              </w:rPr>
              <w:t>春節</w:t>
            </w:r>
            <w:r w:rsidRPr="005B2534">
              <w:rPr>
                <w:rFonts w:ascii="標楷體" w:eastAsia="標楷體" w:hAnsi="標楷體"/>
                <w:color w:val="C00000"/>
                <w:sz w:val="18"/>
                <w:szCs w:val="18"/>
                <w:highlight w:val="yellow"/>
              </w:rPr>
              <w:t>(1/20(</w:t>
            </w:r>
            <w:r w:rsidRPr="005B2534">
              <w:rPr>
                <w:rFonts w:ascii="標楷體" w:eastAsia="標楷體" w:hAnsi="標楷體" w:hint="eastAsia"/>
                <w:color w:val="C00000"/>
                <w:sz w:val="18"/>
                <w:szCs w:val="18"/>
                <w:highlight w:val="yellow"/>
              </w:rPr>
              <w:t>調整放假</w:t>
            </w:r>
            <w:r w:rsidRPr="005B2534">
              <w:rPr>
                <w:rFonts w:ascii="標楷體" w:eastAsia="標楷體" w:hAnsi="標楷體"/>
                <w:color w:val="C00000"/>
                <w:sz w:val="18"/>
                <w:szCs w:val="18"/>
                <w:highlight w:val="yellow"/>
              </w:rPr>
              <w:t>)-1/26)</w:t>
            </w:r>
            <w:r w:rsidRPr="005B2534">
              <w:rPr>
                <w:rFonts w:ascii="標楷體" w:eastAsia="標楷體" w:hAnsi="標楷體" w:hint="eastAsia"/>
                <w:color w:val="C00000"/>
                <w:sz w:val="23"/>
                <w:szCs w:val="23"/>
                <w:highlight w:val="yellow"/>
              </w:rPr>
              <w:t>。</w:t>
            </w:r>
          </w:p>
          <w:p w14:paraId="4DF2FAD2" w14:textId="12ED5763" w:rsidR="00B03370" w:rsidRPr="005B2534" w:rsidRDefault="00B03370" w:rsidP="00B03370">
            <w:pPr>
              <w:rPr>
                <w:rFonts w:ascii="標楷體" w:eastAsia="標楷體" w:hAnsi="標楷體"/>
              </w:rPr>
            </w:pPr>
            <w:r w:rsidRPr="005B2534">
              <w:rPr>
                <w:rFonts w:ascii="標楷體" w:eastAsia="標楷體" w:hAnsi="標楷體" w:hint="eastAsia"/>
                <w:sz w:val="23"/>
                <w:szCs w:val="23"/>
              </w:rPr>
              <w:t xml:space="preserve"> </w:t>
            </w:r>
            <w:r w:rsidRPr="005B2534">
              <w:rPr>
                <w:rFonts w:ascii="標楷體" w:eastAsia="標楷體" w:hAnsi="標楷體"/>
                <w:sz w:val="23"/>
                <w:szCs w:val="23"/>
              </w:rPr>
              <w:t xml:space="preserve">    </w:t>
            </w:r>
            <w:r w:rsidRPr="005B2534">
              <w:rPr>
                <w:rFonts w:ascii="標楷體" w:eastAsia="標楷體" w:hAnsi="標楷體" w:cs="新細明體"/>
                <w:color w:val="000000"/>
                <w:kern w:val="0"/>
                <w:highlight w:val="yellow"/>
              </w:rPr>
              <w:t xml:space="preserve"> </w:t>
            </w:r>
            <w:r w:rsidRPr="005B2534">
              <w:rPr>
                <w:rFonts w:ascii="標楷體" w:eastAsia="標楷體" w:hAnsi="標楷體" w:cs="新細明體" w:hint="eastAsia"/>
                <w:color w:val="6F2F9F"/>
                <w:kern w:val="0"/>
                <w:sz w:val="23"/>
                <w:szCs w:val="23"/>
                <w:highlight w:val="yellow"/>
              </w:rPr>
              <w:t>■</w:t>
            </w:r>
            <w:r w:rsidRPr="005B2534">
              <w:rPr>
                <w:rFonts w:ascii="標楷體" w:eastAsia="標楷體" w:hAnsi="標楷體" w:cs="標楷體"/>
                <w:color w:val="6F2F9F"/>
                <w:kern w:val="0"/>
                <w:sz w:val="23"/>
                <w:szCs w:val="23"/>
                <w:highlight w:val="yellow"/>
              </w:rPr>
              <w:t>112</w:t>
            </w:r>
            <w:r w:rsidRPr="005B2534">
              <w:rPr>
                <w:rFonts w:ascii="標楷體" w:eastAsia="標楷體" w:hAnsi="標楷體" w:cs="標楷體" w:hint="eastAsia"/>
                <w:color w:val="6F2F9F"/>
                <w:kern w:val="0"/>
                <w:sz w:val="23"/>
                <w:szCs w:val="23"/>
                <w:highlight w:val="yellow"/>
              </w:rPr>
              <w:t>年</w:t>
            </w:r>
            <w:r w:rsidRPr="005B2534">
              <w:rPr>
                <w:rFonts w:ascii="標楷體" w:eastAsia="標楷體" w:hAnsi="標楷體" w:cs="標楷體"/>
                <w:color w:val="6F2F9F"/>
                <w:kern w:val="0"/>
                <w:sz w:val="23"/>
                <w:szCs w:val="23"/>
                <w:highlight w:val="yellow"/>
              </w:rPr>
              <w:t>1</w:t>
            </w:r>
            <w:r w:rsidRPr="005B2534">
              <w:rPr>
                <w:rFonts w:ascii="標楷體" w:eastAsia="標楷體" w:hAnsi="標楷體" w:cs="標楷體" w:hint="eastAsia"/>
                <w:color w:val="6F2F9F"/>
                <w:kern w:val="0"/>
                <w:sz w:val="23"/>
                <w:szCs w:val="23"/>
                <w:highlight w:val="yellow"/>
              </w:rPr>
              <w:t>月</w:t>
            </w:r>
            <w:r w:rsidRPr="005B2534">
              <w:rPr>
                <w:rFonts w:ascii="標楷體" w:eastAsia="標楷體" w:hAnsi="標楷體" w:cs="標楷體"/>
                <w:color w:val="6F2F9F"/>
                <w:kern w:val="0"/>
                <w:sz w:val="23"/>
                <w:szCs w:val="23"/>
                <w:highlight w:val="yellow"/>
              </w:rPr>
              <w:t>14</w:t>
            </w:r>
            <w:r w:rsidRPr="005B2534">
              <w:rPr>
                <w:rFonts w:ascii="標楷體" w:eastAsia="標楷體" w:hAnsi="標楷體" w:cs="標楷體" w:hint="eastAsia"/>
                <w:color w:val="6F2F9F"/>
                <w:kern w:val="0"/>
                <w:sz w:val="23"/>
                <w:szCs w:val="23"/>
                <w:highlight w:val="yellow"/>
              </w:rPr>
              <w:t>日</w:t>
            </w:r>
            <w:r w:rsidRPr="005B2534">
              <w:rPr>
                <w:rFonts w:ascii="標楷體" w:eastAsia="標楷體" w:hAnsi="標楷體" w:cs="標楷體"/>
                <w:color w:val="6F2F9F"/>
                <w:kern w:val="0"/>
                <w:sz w:val="23"/>
                <w:szCs w:val="23"/>
                <w:highlight w:val="yellow"/>
              </w:rPr>
              <w:t>(</w:t>
            </w:r>
            <w:r w:rsidRPr="005B2534">
              <w:rPr>
                <w:rFonts w:ascii="標楷體" w:eastAsia="標楷體" w:hAnsi="標楷體" w:cs="標楷體" w:hint="eastAsia"/>
                <w:color w:val="6F2F9F"/>
                <w:kern w:val="0"/>
                <w:sz w:val="23"/>
                <w:szCs w:val="23"/>
                <w:highlight w:val="yellow"/>
              </w:rPr>
              <w:t>六</w:t>
            </w:r>
            <w:r w:rsidRPr="005B2534">
              <w:rPr>
                <w:rFonts w:ascii="標楷體" w:eastAsia="標楷體" w:hAnsi="標楷體" w:cs="標楷體"/>
                <w:color w:val="6F2F9F"/>
                <w:kern w:val="0"/>
                <w:sz w:val="23"/>
                <w:szCs w:val="23"/>
                <w:highlight w:val="yellow"/>
              </w:rPr>
              <w:t xml:space="preserve">) </w:t>
            </w:r>
            <w:r w:rsidRPr="005B2534">
              <w:rPr>
                <w:rFonts w:ascii="標楷體" w:eastAsia="標楷體" w:hAnsi="標楷體" w:cs="標楷體" w:hint="eastAsia"/>
                <w:color w:val="6F2F9F"/>
                <w:kern w:val="0"/>
                <w:sz w:val="23"/>
                <w:szCs w:val="23"/>
                <w:highlight w:val="yellow"/>
              </w:rPr>
              <w:t>補上班</w:t>
            </w:r>
            <w:r w:rsidRPr="005B2534">
              <w:rPr>
                <w:rFonts w:ascii="標楷體" w:eastAsia="標楷體" w:hAnsi="標楷體" w:cs="標楷體"/>
                <w:color w:val="6F2F9F"/>
                <w:kern w:val="0"/>
                <w:sz w:val="23"/>
                <w:szCs w:val="23"/>
                <w:highlight w:val="yellow"/>
              </w:rPr>
              <w:t>1</w:t>
            </w:r>
            <w:r w:rsidRPr="005B2534">
              <w:rPr>
                <w:rFonts w:ascii="標楷體" w:eastAsia="標楷體" w:hAnsi="標楷體" w:cs="標楷體" w:hint="eastAsia"/>
                <w:color w:val="6F2F9F"/>
                <w:kern w:val="0"/>
                <w:sz w:val="23"/>
                <w:szCs w:val="23"/>
                <w:highlight w:val="yellow"/>
              </w:rPr>
              <w:t>天</w:t>
            </w:r>
            <w:r w:rsidRPr="005B2534">
              <w:rPr>
                <w:rFonts w:ascii="標楷體" w:eastAsia="標楷體" w:hAnsi="標楷體" w:cs="標楷體"/>
                <w:color w:val="6F2F9F"/>
                <w:kern w:val="0"/>
                <w:sz w:val="23"/>
                <w:szCs w:val="23"/>
                <w:highlight w:val="yellow"/>
              </w:rPr>
              <w:t>(</w:t>
            </w:r>
            <w:r w:rsidRPr="005B2534">
              <w:rPr>
                <w:rFonts w:ascii="標楷體" w:eastAsia="標楷體" w:hAnsi="標楷體" w:cs="標楷體" w:hint="eastAsia"/>
                <w:color w:val="6F2F9F"/>
                <w:kern w:val="0"/>
                <w:sz w:val="23"/>
                <w:szCs w:val="23"/>
                <w:highlight w:val="yellow"/>
              </w:rPr>
              <w:t>待確定</w:t>
            </w:r>
            <w:r w:rsidRPr="005B2534">
              <w:rPr>
                <w:rFonts w:ascii="標楷體" w:eastAsia="標楷體" w:hAnsi="標楷體" w:cs="標楷體"/>
                <w:color w:val="6F2F9F"/>
                <w:kern w:val="0"/>
                <w:sz w:val="23"/>
                <w:szCs w:val="23"/>
                <w:highlight w:val="yellow"/>
              </w:rPr>
              <w:t>)(</w:t>
            </w:r>
            <w:r w:rsidRPr="005B2534">
              <w:rPr>
                <w:rFonts w:ascii="標楷體" w:eastAsia="標楷體" w:hAnsi="標楷體" w:cs="標楷體" w:hint="eastAsia"/>
                <w:color w:val="6F2F9F"/>
                <w:kern w:val="0"/>
                <w:sz w:val="23"/>
                <w:szCs w:val="23"/>
                <w:highlight w:val="yellow"/>
              </w:rPr>
              <w:t>補</w:t>
            </w:r>
            <w:r w:rsidRPr="005B2534">
              <w:rPr>
                <w:rFonts w:ascii="標楷體" w:eastAsia="標楷體" w:hAnsi="標楷體" w:cs="標楷體"/>
                <w:color w:val="6F2F9F"/>
                <w:kern w:val="0"/>
                <w:sz w:val="23"/>
                <w:szCs w:val="23"/>
                <w:highlight w:val="yellow"/>
              </w:rPr>
              <w:t>1/20</w:t>
            </w:r>
            <w:r w:rsidRPr="005B2534">
              <w:rPr>
                <w:rFonts w:ascii="標楷體" w:eastAsia="標楷體" w:hAnsi="標楷體" w:cs="標楷體" w:hint="eastAsia"/>
                <w:color w:val="6F2F9F"/>
                <w:kern w:val="0"/>
                <w:sz w:val="23"/>
                <w:szCs w:val="23"/>
                <w:highlight w:val="yellow"/>
              </w:rPr>
              <w:t>彈放</w:t>
            </w:r>
            <w:r w:rsidRPr="005B2534">
              <w:rPr>
                <w:rFonts w:ascii="標楷體" w:eastAsia="標楷體" w:hAnsi="標楷體" w:cs="標楷體"/>
                <w:color w:val="6F2F9F"/>
                <w:kern w:val="0"/>
                <w:sz w:val="23"/>
                <w:szCs w:val="23"/>
                <w:highlight w:val="yellow"/>
              </w:rPr>
              <w:t>)</w:t>
            </w:r>
          </w:p>
        </w:tc>
      </w:tr>
    </w:tbl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lastRenderedPageBreak/>
        <w:t>註1：若為一個單元或主題跨數週實施，可合併欄位書寫。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94434C" w:rsidSect="008443F7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1540B" w14:textId="77777777" w:rsidR="008D15EE" w:rsidRDefault="008D15EE">
      <w:r>
        <w:separator/>
      </w:r>
    </w:p>
  </w:endnote>
  <w:endnote w:type="continuationSeparator" w:id="0">
    <w:p w14:paraId="5E4E38B7" w14:textId="77777777" w:rsidR="008D15EE" w:rsidRDefault="008D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14A74" w14:textId="77777777" w:rsidR="008D15EE" w:rsidRDefault="008D15EE">
      <w:r>
        <w:rPr>
          <w:color w:val="000000"/>
        </w:rPr>
        <w:separator/>
      </w:r>
    </w:p>
  </w:footnote>
  <w:footnote w:type="continuationSeparator" w:id="0">
    <w:p w14:paraId="1D70099E" w14:textId="77777777" w:rsidR="008D15EE" w:rsidRDefault="008D1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4359D1"/>
    <w:multiLevelType w:val="hybridMultilevel"/>
    <w:tmpl w:val="2EB2A808"/>
    <w:lvl w:ilvl="0" w:tplc="6540A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5"/>
  </w:num>
  <w:num w:numId="9">
    <w:abstractNumId w:val="5"/>
  </w:num>
  <w:num w:numId="10">
    <w:abstractNumId w:val="12"/>
  </w:num>
  <w:num w:numId="11">
    <w:abstractNumId w:val="14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19C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9A0"/>
    <w:rsid w:val="000C6E28"/>
    <w:rsid w:val="000C6F11"/>
    <w:rsid w:val="000D7181"/>
    <w:rsid w:val="000E6BF3"/>
    <w:rsid w:val="000F72EC"/>
    <w:rsid w:val="0010652A"/>
    <w:rsid w:val="001150B4"/>
    <w:rsid w:val="00115339"/>
    <w:rsid w:val="00115773"/>
    <w:rsid w:val="001165FF"/>
    <w:rsid w:val="00127A97"/>
    <w:rsid w:val="0013293E"/>
    <w:rsid w:val="00132F64"/>
    <w:rsid w:val="00137F7B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B464E"/>
    <w:rsid w:val="001C21FF"/>
    <w:rsid w:val="001C3F3B"/>
    <w:rsid w:val="001C648B"/>
    <w:rsid w:val="001C66AC"/>
    <w:rsid w:val="001D3486"/>
    <w:rsid w:val="001E1373"/>
    <w:rsid w:val="001F2660"/>
    <w:rsid w:val="001F3F87"/>
    <w:rsid w:val="001F66BB"/>
    <w:rsid w:val="0020359C"/>
    <w:rsid w:val="00203DE3"/>
    <w:rsid w:val="00204ED0"/>
    <w:rsid w:val="0020657C"/>
    <w:rsid w:val="00210430"/>
    <w:rsid w:val="00210EBD"/>
    <w:rsid w:val="00223808"/>
    <w:rsid w:val="00224FF5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423C6"/>
    <w:rsid w:val="00346EC3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E7FF2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375AF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721"/>
    <w:rsid w:val="00513908"/>
    <w:rsid w:val="00514584"/>
    <w:rsid w:val="0051585B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534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27A76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86275"/>
    <w:rsid w:val="00692C2E"/>
    <w:rsid w:val="00693B71"/>
    <w:rsid w:val="00696E62"/>
    <w:rsid w:val="006A091E"/>
    <w:rsid w:val="006A1788"/>
    <w:rsid w:val="006A2657"/>
    <w:rsid w:val="006A2CA5"/>
    <w:rsid w:val="006A3383"/>
    <w:rsid w:val="006A43B1"/>
    <w:rsid w:val="006A6DF5"/>
    <w:rsid w:val="006A76F1"/>
    <w:rsid w:val="006A7AE7"/>
    <w:rsid w:val="006B4AB0"/>
    <w:rsid w:val="006C3883"/>
    <w:rsid w:val="006C570E"/>
    <w:rsid w:val="006D10C2"/>
    <w:rsid w:val="006D4A7C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50BC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885"/>
    <w:rsid w:val="007B3BF1"/>
    <w:rsid w:val="007B6127"/>
    <w:rsid w:val="007C01FF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05EF7"/>
    <w:rsid w:val="00814060"/>
    <w:rsid w:val="00825DAD"/>
    <w:rsid w:val="00830048"/>
    <w:rsid w:val="008353D8"/>
    <w:rsid w:val="0083588B"/>
    <w:rsid w:val="00843CA7"/>
    <w:rsid w:val="008443F7"/>
    <w:rsid w:val="00852F4C"/>
    <w:rsid w:val="00856735"/>
    <w:rsid w:val="00870547"/>
    <w:rsid w:val="00875281"/>
    <w:rsid w:val="00875D6C"/>
    <w:rsid w:val="00881177"/>
    <w:rsid w:val="008844BE"/>
    <w:rsid w:val="00887A74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15EE"/>
    <w:rsid w:val="008D376A"/>
    <w:rsid w:val="008D3A0F"/>
    <w:rsid w:val="008E033A"/>
    <w:rsid w:val="008E04C2"/>
    <w:rsid w:val="008E0EED"/>
    <w:rsid w:val="008E546D"/>
    <w:rsid w:val="008E7E1F"/>
    <w:rsid w:val="00902D26"/>
    <w:rsid w:val="00914A9E"/>
    <w:rsid w:val="009159FF"/>
    <w:rsid w:val="00915CAC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9F4BB5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1574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5539"/>
    <w:rsid w:val="00A8798B"/>
    <w:rsid w:val="00A91400"/>
    <w:rsid w:val="00A936E5"/>
    <w:rsid w:val="00A95667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370"/>
    <w:rsid w:val="00B03E89"/>
    <w:rsid w:val="00B04825"/>
    <w:rsid w:val="00B1117B"/>
    <w:rsid w:val="00B1166D"/>
    <w:rsid w:val="00B22DDA"/>
    <w:rsid w:val="00B2452B"/>
    <w:rsid w:val="00B32332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4ABF"/>
    <w:rsid w:val="00BB5AD7"/>
    <w:rsid w:val="00BB6FC8"/>
    <w:rsid w:val="00BB6FCB"/>
    <w:rsid w:val="00BC446B"/>
    <w:rsid w:val="00BC5ECD"/>
    <w:rsid w:val="00BD7E09"/>
    <w:rsid w:val="00BE059C"/>
    <w:rsid w:val="00BE2129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C41D4"/>
    <w:rsid w:val="00CD2E08"/>
    <w:rsid w:val="00CD476C"/>
    <w:rsid w:val="00CD551F"/>
    <w:rsid w:val="00CD732D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2D22"/>
    <w:rsid w:val="00D0798E"/>
    <w:rsid w:val="00D11657"/>
    <w:rsid w:val="00D16FB5"/>
    <w:rsid w:val="00D17EE3"/>
    <w:rsid w:val="00D20BC1"/>
    <w:rsid w:val="00D22EBA"/>
    <w:rsid w:val="00D23647"/>
    <w:rsid w:val="00D23FDA"/>
    <w:rsid w:val="00D3288D"/>
    <w:rsid w:val="00D336B3"/>
    <w:rsid w:val="00D40A21"/>
    <w:rsid w:val="00D41766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6DE2"/>
    <w:rsid w:val="00DF7ED3"/>
    <w:rsid w:val="00E00B12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446F"/>
    <w:rsid w:val="00EA5ABF"/>
    <w:rsid w:val="00EB03D6"/>
    <w:rsid w:val="00EB45B1"/>
    <w:rsid w:val="00EC600F"/>
    <w:rsid w:val="00ED05AE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3778B"/>
    <w:rsid w:val="00F40182"/>
    <w:rsid w:val="00F426E7"/>
    <w:rsid w:val="00F44EE0"/>
    <w:rsid w:val="00F5000B"/>
    <w:rsid w:val="00F55F80"/>
    <w:rsid w:val="00F60F11"/>
    <w:rsid w:val="00F61C83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1FF9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18C5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chartTrackingRefBased/>
  <w15:docId w15:val="{5CD2BAC7-458B-4502-B3BB-5E80DC8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6E28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character" w:customStyle="1" w:styleId="qowt-font2">
    <w:name w:val="qowt-font2"/>
    <w:basedOn w:val="a0"/>
    <w:rsid w:val="001C21FF"/>
  </w:style>
  <w:style w:type="character" w:styleId="af7">
    <w:name w:val="Emphasis"/>
    <w:basedOn w:val="a0"/>
    <w:uiPriority w:val="20"/>
    <w:qFormat/>
    <w:rsid w:val="00765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1027-7C50-485A-93D8-6B8AA733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user</cp:lastModifiedBy>
  <cp:revision>2</cp:revision>
  <cp:lastPrinted>2021-10-04T02:40:00Z</cp:lastPrinted>
  <dcterms:created xsi:type="dcterms:W3CDTF">2022-06-27T04:29:00Z</dcterms:created>
  <dcterms:modified xsi:type="dcterms:W3CDTF">2022-06-27T04:29:00Z</dcterms:modified>
</cp:coreProperties>
</file>